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2C124" w14:textId="369ABE55" w:rsidR="00A04F35" w:rsidRPr="00A04F35" w:rsidRDefault="00A04F35" w:rsidP="00A04F35">
      <w:pPr>
        <w:jc w:val="center"/>
        <w:rPr>
          <w:rFonts w:ascii="Times New Roman" w:hAnsi="Times New Roman" w:cs="Times New Roman"/>
          <w:b/>
          <w:bCs/>
          <w:sz w:val="28"/>
          <w:szCs w:val="28"/>
        </w:rPr>
      </w:pPr>
      <w:r w:rsidRPr="00A04F35">
        <w:rPr>
          <w:rFonts w:ascii="Times New Roman" w:hAnsi="Times New Roman" w:cs="Times New Roman"/>
          <w:b/>
          <w:bCs/>
          <w:sz w:val="28"/>
          <w:szCs w:val="28"/>
        </w:rPr>
        <w:t>Tanakajd Község Önkormányzata Képviselő-testületének 6/2013. (IX.10.) önkormányzati rendelete</w:t>
      </w:r>
      <w:r w:rsidRPr="00A04F35">
        <w:rPr>
          <w:rFonts w:ascii="Times New Roman" w:hAnsi="Times New Roman" w:cs="Times New Roman"/>
          <w:b/>
          <w:bCs/>
          <w:sz w:val="28"/>
          <w:szCs w:val="28"/>
        </w:rPr>
        <w:br/>
      </w:r>
      <w:r w:rsidRPr="00A04F35">
        <w:rPr>
          <w:rFonts w:ascii="Times New Roman" w:hAnsi="Times New Roman" w:cs="Times New Roman"/>
          <w:b/>
          <w:bCs/>
          <w:sz w:val="28"/>
          <w:szCs w:val="28"/>
        </w:rPr>
        <w:t>a közterületek használatáról</w:t>
      </w:r>
    </w:p>
    <w:p w14:paraId="64A82DE9" w14:textId="0BC34159" w:rsidR="00A04F35" w:rsidRPr="00A04F35" w:rsidRDefault="00A04F35" w:rsidP="00A04F35">
      <w:pPr>
        <w:rPr>
          <w:rFonts w:ascii="Times New Roman" w:hAnsi="Times New Roman" w:cs="Times New Roman"/>
          <w:b/>
          <w:bCs/>
          <w:sz w:val="24"/>
          <w:szCs w:val="24"/>
        </w:rPr>
      </w:pPr>
      <w:r w:rsidRPr="00A04F35">
        <w:rPr>
          <w:rFonts w:ascii="Times New Roman" w:hAnsi="Times New Roman" w:cs="Times New Roman"/>
          <w:sz w:val="24"/>
          <w:szCs w:val="24"/>
        </w:rPr>
        <w:t> </w:t>
      </w:r>
    </w:p>
    <w:p w14:paraId="22F62774" w14:textId="77777777" w:rsidR="00A04F35" w:rsidRPr="00A04F35" w:rsidRDefault="00A04F35" w:rsidP="00A04F35">
      <w:pPr>
        <w:jc w:val="both"/>
        <w:rPr>
          <w:rFonts w:ascii="Times New Roman" w:hAnsi="Times New Roman" w:cs="Times New Roman"/>
          <w:sz w:val="24"/>
          <w:szCs w:val="24"/>
        </w:rPr>
      </w:pPr>
      <w:r w:rsidRPr="00A04F35">
        <w:rPr>
          <w:rFonts w:ascii="Times New Roman" w:hAnsi="Times New Roman" w:cs="Times New Roman"/>
          <w:sz w:val="24"/>
          <w:szCs w:val="24"/>
        </w:rPr>
        <w:t xml:space="preserve">Tanakajd Község Önkormányzatának Képviselő-testülete az Alaptörvény 32. cikk (2) bekezdésében biztosított eredeti jogalkotói hatáskörében, eljárva, </w:t>
      </w:r>
      <w:proofErr w:type="gramStart"/>
      <w:r w:rsidRPr="00A04F35">
        <w:rPr>
          <w:rFonts w:ascii="Times New Roman" w:hAnsi="Times New Roman" w:cs="Times New Roman"/>
          <w:sz w:val="24"/>
          <w:szCs w:val="24"/>
        </w:rPr>
        <w:t>az  Alaptörvény</w:t>
      </w:r>
      <w:proofErr w:type="gramEnd"/>
      <w:r w:rsidRPr="00A04F35">
        <w:rPr>
          <w:rFonts w:ascii="Times New Roman" w:hAnsi="Times New Roman" w:cs="Times New Roman"/>
          <w:sz w:val="24"/>
          <w:szCs w:val="24"/>
        </w:rPr>
        <w:t>  32.  cikk (1) bekezdés e) pontjában meghatározott feladatkörében eljárva, az épített környezet alakításáról és védelméről szóló 1997. évi LXXVIII. törvény 54. § (5) bekezdésében, valamint a mozgóképről szóló 2004. évi II. törvény 37. § (4) bekezdésében kapott felhatalmazás alapján az alábbi rendeletet alkotja:</w:t>
      </w:r>
    </w:p>
    <w:p w14:paraId="585449FB" w14:textId="77777777" w:rsidR="00A04F35" w:rsidRPr="00A04F35" w:rsidRDefault="00A04F35" w:rsidP="00A04F35">
      <w:pPr>
        <w:jc w:val="center"/>
        <w:rPr>
          <w:rFonts w:ascii="Times New Roman" w:hAnsi="Times New Roman" w:cs="Times New Roman"/>
          <w:sz w:val="24"/>
          <w:szCs w:val="24"/>
        </w:rPr>
      </w:pPr>
      <w:r w:rsidRPr="00A04F35">
        <w:rPr>
          <w:rFonts w:ascii="Times New Roman" w:hAnsi="Times New Roman" w:cs="Times New Roman"/>
          <w:b/>
          <w:bCs/>
          <w:sz w:val="24"/>
          <w:szCs w:val="24"/>
        </w:rPr>
        <w:t>Általános rendelkezések</w:t>
      </w:r>
    </w:p>
    <w:p w14:paraId="34A70EE8" w14:textId="77777777" w:rsidR="00A04F35" w:rsidRPr="00A04F35" w:rsidRDefault="00A04F35" w:rsidP="00A04F35">
      <w:pPr>
        <w:jc w:val="both"/>
        <w:rPr>
          <w:rFonts w:ascii="Times New Roman" w:hAnsi="Times New Roman" w:cs="Times New Roman"/>
          <w:sz w:val="24"/>
          <w:szCs w:val="24"/>
        </w:rPr>
      </w:pPr>
      <w:r w:rsidRPr="00A04F35">
        <w:rPr>
          <w:rFonts w:ascii="Times New Roman" w:hAnsi="Times New Roman" w:cs="Times New Roman"/>
          <w:b/>
          <w:bCs/>
          <w:sz w:val="24"/>
          <w:szCs w:val="24"/>
        </w:rPr>
        <w:t>1. §</w:t>
      </w:r>
      <w:r w:rsidRPr="00A04F35">
        <w:rPr>
          <w:rFonts w:ascii="Times New Roman" w:hAnsi="Times New Roman" w:cs="Times New Roman"/>
          <w:sz w:val="24"/>
          <w:szCs w:val="24"/>
        </w:rPr>
        <w:t> A rendelet célja, hogy</w:t>
      </w:r>
    </w:p>
    <w:p w14:paraId="07F3A344" w14:textId="77777777" w:rsidR="00A04F35" w:rsidRPr="00A04F35" w:rsidRDefault="00A04F35" w:rsidP="00A04F35">
      <w:pPr>
        <w:jc w:val="both"/>
        <w:rPr>
          <w:rFonts w:ascii="Times New Roman" w:hAnsi="Times New Roman" w:cs="Times New Roman"/>
          <w:sz w:val="24"/>
          <w:szCs w:val="24"/>
        </w:rPr>
      </w:pPr>
      <w:r w:rsidRPr="00A04F35">
        <w:rPr>
          <w:rFonts w:ascii="Times New Roman" w:hAnsi="Times New Roman" w:cs="Times New Roman"/>
          <w:sz w:val="24"/>
          <w:szCs w:val="24"/>
        </w:rPr>
        <w:t>a) meghatározza a közterületek rendeltetéstől eltérő használatának rendjére vonatkozó szabályokat, figyelemmel a helyi adottságokra, a műemlékvédelmi, községrendezési, közlekedésbiztonsági szempontokra;</w:t>
      </w:r>
    </w:p>
    <w:p w14:paraId="28CB1809" w14:textId="77777777" w:rsidR="00A04F35" w:rsidRPr="00A04F35" w:rsidRDefault="00A04F35" w:rsidP="00A04F35">
      <w:pPr>
        <w:jc w:val="both"/>
        <w:rPr>
          <w:rFonts w:ascii="Times New Roman" w:hAnsi="Times New Roman" w:cs="Times New Roman"/>
          <w:sz w:val="24"/>
          <w:szCs w:val="24"/>
        </w:rPr>
      </w:pPr>
      <w:r w:rsidRPr="00A04F35">
        <w:rPr>
          <w:rFonts w:ascii="Times New Roman" w:hAnsi="Times New Roman" w:cs="Times New Roman"/>
          <w:sz w:val="24"/>
          <w:szCs w:val="24"/>
        </w:rPr>
        <w:t>b) megállapítsa az eltérő használatért fizetendő közterület használati díj mértékét és fizetésének módját.</w:t>
      </w:r>
    </w:p>
    <w:p w14:paraId="1265CAD1" w14:textId="77777777" w:rsidR="00A04F35" w:rsidRPr="00A04F35" w:rsidRDefault="00A04F35" w:rsidP="00A04F35">
      <w:pPr>
        <w:jc w:val="both"/>
        <w:rPr>
          <w:rFonts w:ascii="Times New Roman" w:hAnsi="Times New Roman" w:cs="Times New Roman"/>
          <w:sz w:val="24"/>
          <w:szCs w:val="24"/>
        </w:rPr>
      </w:pPr>
      <w:r w:rsidRPr="00A04F35">
        <w:rPr>
          <w:rFonts w:ascii="Times New Roman" w:hAnsi="Times New Roman" w:cs="Times New Roman"/>
          <w:b/>
          <w:bCs/>
          <w:sz w:val="24"/>
          <w:szCs w:val="24"/>
        </w:rPr>
        <w:t>2. §</w:t>
      </w:r>
      <w:r w:rsidRPr="00A04F35">
        <w:rPr>
          <w:rFonts w:ascii="Times New Roman" w:hAnsi="Times New Roman" w:cs="Times New Roman"/>
          <w:sz w:val="24"/>
          <w:szCs w:val="24"/>
        </w:rPr>
        <w:t> (1) A rendelet személyi hatálya kiterjed valamennyi természetes és jogi személyre, jogi személyiséggel nem rendelkező szervezetre, akik állandó vagy ideiglenes jelleggel a község területén tartózkodnak, tevékenykednek.</w:t>
      </w:r>
    </w:p>
    <w:p w14:paraId="66227A95" w14:textId="77777777" w:rsidR="00A04F35" w:rsidRPr="00A04F35" w:rsidRDefault="00A04F35" w:rsidP="00A04F35">
      <w:pPr>
        <w:jc w:val="both"/>
        <w:rPr>
          <w:rFonts w:ascii="Times New Roman" w:hAnsi="Times New Roman" w:cs="Times New Roman"/>
          <w:sz w:val="24"/>
          <w:szCs w:val="24"/>
        </w:rPr>
      </w:pPr>
      <w:r w:rsidRPr="00A04F35">
        <w:rPr>
          <w:rFonts w:ascii="Times New Roman" w:hAnsi="Times New Roman" w:cs="Times New Roman"/>
          <w:sz w:val="24"/>
          <w:szCs w:val="24"/>
        </w:rPr>
        <w:t>(2) A rendelet tárgyi hatálya kiterjed Tanakajd község közigazgatási területén Tanakajd Község Önkormányzatának (továbbiakban: önkormányzat) tulajdonában álló és az ingatlan nyilvántartásban közterületként nyilvántartott belterületi földrészletekre.</w:t>
      </w:r>
    </w:p>
    <w:p w14:paraId="53C58AFB" w14:textId="77777777" w:rsidR="00A04F35" w:rsidRPr="00A04F35" w:rsidRDefault="00A04F35" w:rsidP="00A04F35">
      <w:pPr>
        <w:jc w:val="both"/>
        <w:rPr>
          <w:rFonts w:ascii="Times New Roman" w:hAnsi="Times New Roman" w:cs="Times New Roman"/>
          <w:sz w:val="24"/>
          <w:szCs w:val="24"/>
        </w:rPr>
      </w:pPr>
      <w:r w:rsidRPr="00A04F35">
        <w:rPr>
          <w:rFonts w:ascii="Times New Roman" w:hAnsi="Times New Roman" w:cs="Times New Roman"/>
          <w:sz w:val="24"/>
          <w:szCs w:val="24"/>
        </w:rPr>
        <w:t>(3) Egyéb ingatlanoknak a közhasználatra átadott területrészére – a képviselő-testület által jóváhagyott külön szerződés szerint – a közterületre vonatkozó rendelkezéseket kell alkalmazni.</w:t>
      </w:r>
    </w:p>
    <w:p w14:paraId="5C71ABC1" w14:textId="77777777" w:rsidR="00A04F35" w:rsidRPr="00A04F35" w:rsidRDefault="00A04F35" w:rsidP="00A04F35">
      <w:pPr>
        <w:jc w:val="both"/>
        <w:rPr>
          <w:rFonts w:ascii="Times New Roman" w:hAnsi="Times New Roman" w:cs="Times New Roman"/>
          <w:sz w:val="24"/>
          <w:szCs w:val="24"/>
        </w:rPr>
      </w:pPr>
      <w:r w:rsidRPr="00A04F35">
        <w:rPr>
          <w:rFonts w:ascii="Times New Roman" w:hAnsi="Times New Roman" w:cs="Times New Roman"/>
          <w:sz w:val="24"/>
          <w:szCs w:val="24"/>
        </w:rPr>
        <w:t>(4) Az önkormányzat tulajdonában álló közutak, járdák nem közlekedési célú igénybevételével kapcsolatos eljárásra a közutak igazgatásáról szóló 19/1994. (V. 31.) KHVM rendelet (továbbiakban: KHVM r.) rendelkezéseit kell alkalmazni. Az ezek használatáért fizetendő igénybevételi díjakat e rendelet 2. melléklete alapján kell megállapítani.</w:t>
      </w:r>
    </w:p>
    <w:p w14:paraId="0FD6EC86" w14:textId="77777777" w:rsidR="00A04F35" w:rsidRPr="00A04F35" w:rsidRDefault="00A04F35" w:rsidP="00A04F35">
      <w:pPr>
        <w:jc w:val="both"/>
        <w:rPr>
          <w:rFonts w:ascii="Times New Roman" w:hAnsi="Times New Roman" w:cs="Times New Roman"/>
          <w:sz w:val="24"/>
          <w:szCs w:val="24"/>
        </w:rPr>
      </w:pPr>
      <w:r w:rsidRPr="00A04F35">
        <w:rPr>
          <w:rFonts w:ascii="Times New Roman" w:hAnsi="Times New Roman" w:cs="Times New Roman"/>
          <w:b/>
          <w:bCs/>
          <w:sz w:val="24"/>
          <w:szCs w:val="24"/>
        </w:rPr>
        <w:t>3. §</w:t>
      </w:r>
      <w:r w:rsidRPr="00A04F35">
        <w:rPr>
          <w:rFonts w:ascii="Times New Roman" w:hAnsi="Times New Roman" w:cs="Times New Roman"/>
          <w:sz w:val="24"/>
          <w:szCs w:val="24"/>
        </w:rPr>
        <w:t xml:space="preserve"> (1) E rendelet alkalmazása során a közigazgatási hatósági eljárás és szolgáltatás általános szabályairól szóló 2004. évi CXL. törvény (továbbiakban: </w:t>
      </w:r>
      <w:proofErr w:type="spellStart"/>
      <w:r w:rsidRPr="00A04F35">
        <w:rPr>
          <w:rFonts w:ascii="Times New Roman" w:hAnsi="Times New Roman" w:cs="Times New Roman"/>
          <w:sz w:val="24"/>
          <w:szCs w:val="24"/>
        </w:rPr>
        <w:t>Ket</w:t>
      </w:r>
      <w:proofErr w:type="spellEnd"/>
      <w:r w:rsidRPr="00A04F35">
        <w:rPr>
          <w:rFonts w:ascii="Times New Roman" w:hAnsi="Times New Roman" w:cs="Times New Roman"/>
          <w:sz w:val="24"/>
          <w:szCs w:val="24"/>
        </w:rPr>
        <w:t>.) rendelkezései szerint kell eljárni.</w:t>
      </w:r>
    </w:p>
    <w:p w14:paraId="433C8940" w14:textId="77777777" w:rsidR="00A04F35" w:rsidRPr="00A04F35" w:rsidRDefault="00A04F35" w:rsidP="00A04F35">
      <w:pPr>
        <w:jc w:val="both"/>
        <w:rPr>
          <w:rFonts w:ascii="Times New Roman" w:hAnsi="Times New Roman" w:cs="Times New Roman"/>
          <w:sz w:val="24"/>
          <w:szCs w:val="24"/>
        </w:rPr>
      </w:pPr>
      <w:r w:rsidRPr="00A04F35">
        <w:rPr>
          <w:rFonts w:ascii="Times New Roman" w:hAnsi="Times New Roman" w:cs="Times New Roman"/>
          <w:sz w:val="24"/>
          <w:szCs w:val="24"/>
        </w:rPr>
        <w:t xml:space="preserve">(2) A közterület használati szerződésre a </w:t>
      </w:r>
      <w:proofErr w:type="spellStart"/>
      <w:r w:rsidRPr="00A04F35">
        <w:rPr>
          <w:rFonts w:ascii="Times New Roman" w:hAnsi="Times New Roman" w:cs="Times New Roman"/>
          <w:sz w:val="24"/>
          <w:szCs w:val="24"/>
        </w:rPr>
        <w:t>Ket</w:t>
      </w:r>
      <w:proofErr w:type="spellEnd"/>
      <w:r w:rsidRPr="00A04F35">
        <w:rPr>
          <w:rFonts w:ascii="Times New Roman" w:hAnsi="Times New Roman" w:cs="Times New Roman"/>
          <w:sz w:val="24"/>
          <w:szCs w:val="24"/>
        </w:rPr>
        <w:t>. hatósági szerződésre vonatkozó szabályait kell alkalmazni.</w:t>
      </w:r>
    </w:p>
    <w:p w14:paraId="046A3B6A" w14:textId="77777777" w:rsidR="00A04F35" w:rsidRPr="00A04F35" w:rsidRDefault="00A04F35" w:rsidP="00A04F35">
      <w:pPr>
        <w:jc w:val="both"/>
        <w:rPr>
          <w:rFonts w:ascii="Times New Roman" w:hAnsi="Times New Roman" w:cs="Times New Roman"/>
          <w:sz w:val="24"/>
          <w:szCs w:val="24"/>
        </w:rPr>
      </w:pPr>
      <w:r w:rsidRPr="00A04F35">
        <w:rPr>
          <w:rFonts w:ascii="Times New Roman" w:hAnsi="Times New Roman" w:cs="Times New Roman"/>
          <w:sz w:val="24"/>
          <w:szCs w:val="24"/>
        </w:rPr>
        <w:t xml:space="preserve">(3) Közterület-használati szerződés a nemzeti vagyonról szóló 2011. évi CXCVI. törvény (a továbbiakban: </w:t>
      </w:r>
      <w:proofErr w:type="spellStart"/>
      <w:r w:rsidRPr="00A04F35">
        <w:rPr>
          <w:rFonts w:ascii="Times New Roman" w:hAnsi="Times New Roman" w:cs="Times New Roman"/>
          <w:sz w:val="24"/>
          <w:szCs w:val="24"/>
        </w:rPr>
        <w:t>Nvt</w:t>
      </w:r>
      <w:proofErr w:type="spellEnd"/>
      <w:r w:rsidRPr="00A04F35">
        <w:rPr>
          <w:rFonts w:ascii="Times New Roman" w:hAnsi="Times New Roman" w:cs="Times New Roman"/>
          <w:sz w:val="24"/>
          <w:szCs w:val="24"/>
        </w:rPr>
        <w:t xml:space="preserve">.) 11. § (10) bekezdésében foglaltak alapján csak természetes személynek vagy az </w:t>
      </w:r>
      <w:proofErr w:type="spellStart"/>
      <w:r w:rsidRPr="00A04F35">
        <w:rPr>
          <w:rFonts w:ascii="Times New Roman" w:hAnsi="Times New Roman" w:cs="Times New Roman"/>
          <w:sz w:val="24"/>
          <w:szCs w:val="24"/>
        </w:rPr>
        <w:t>Nvt</w:t>
      </w:r>
      <w:proofErr w:type="spellEnd"/>
      <w:r w:rsidRPr="00A04F35">
        <w:rPr>
          <w:rFonts w:ascii="Times New Roman" w:hAnsi="Times New Roman" w:cs="Times New Roman"/>
          <w:sz w:val="24"/>
          <w:szCs w:val="24"/>
        </w:rPr>
        <w:t>. alapján átláthatónak minősülő szervezettel köthető.</w:t>
      </w:r>
    </w:p>
    <w:p w14:paraId="7A75F8D8" w14:textId="77777777" w:rsidR="00A04F35" w:rsidRPr="00A04F35" w:rsidRDefault="00A04F35" w:rsidP="00A04F35">
      <w:pPr>
        <w:jc w:val="both"/>
        <w:rPr>
          <w:rFonts w:ascii="Times New Roman" w:hAnsi="Times New Roman" w:cs="Times New Roman"/>
          <w:sz w:val="24"/>
          <w:szCs w:val="24"/>
        </w:rPr>
      </w:pPr>
      <w:r w:rsidRPr="00A04F35">
        <w:rPr>
          <w:rFonts w:ascii="Times New Roman" w:hAnsi="Times New Roman" w:cs="Times New Roman"/>
          <w:sz w:val="24"/>
          <w:szCs w:val="24"/>
        </w:rPr>
        <w:lastRenderedPageBreak/>
        <w:t>(4) A közterület használati szerződés megkötése tárgyában a polgármester önkormányzati hatósági jogkörben jár el.</w:t>
      </w:r>
    </w:p>
    <w:p w14:paraId="1AD85E2C" w14:textId="77777777" w:rsidR="00A04F35" w:rsidRPr="00A04F35" w:rsidRDefault="00A04F35" w:rsidP="00A04F35">
      <w:pPr>
        <w:jc w:val="center"/>
        <w:rPr>
          <w:rFonts w:ascii="Times New Roman" w:hAnsi="Times New Roman" w:cs="Times New Roman"/>
          <w:sz w:val="24"/>
          <w:szCs w:val="24"/>
        </w:rPr>
      </w:pPr>
      <w:r w:rsidRPr="00A04F35">
        <w:rPr>
          <w:rFonts w:ascii="Times New Roman" w:hAnsi="Times New Roman" w:cs="Times New Roman"/>
          <w:b/>
          <w:bCs/>
          <w:sz w:val="24"/>
          <w:szCs w:val="24"/>
        </w:rPr>
        <w:t>Közterület igénybevétele</w:t>
      </w:r>
    </w:p>
    <w:p w14:paraId="79A18071" w14:textId="77777777" w:rsidR="00A04F35" w:rsidRPr="00A04F35" w:rsidRDefault="00A04F35" w:rsidP="00A04F35">
      <w:pPr>
        <w:jc w:val="both"/>
        <w:rPr>
          <w:rFonts w:ascii="Times New Roman" w:hAnsi="Times New Roman" w:cs="Times New Roman"/>
          <w:sz w:val="24"/>
          <w:szCs w:val="24"/>
        </w:rPr>
      </w:pPr>
      <w:r w:rsidRPr="00A04F35">
        <w:rPr>
          <w:rFonts w:ascii="Times New Roman" w:hAnsi="Times New Roman" w:cs="Times New Roman"/>
          <w:b/>
          <w:bCs/>
          <w:sz w:val="24"/>
          <w:szCs w:val="24"/>
        </w:rPr>
        <w:t>4. §</w:t>
      </w:r>
      <w:r w:rsidRPr="00A04F35">
        <w:rPr>
          <w:rFonts w:ascii="Times New Roman" w:hAnsi="Times New Roman" w:cs="Times New Roman"/>
          <w:sz w:val="24"/>
          <w:szCs w:val="24"/>
        </w:rPr>
        <w:t> (1</w:t>
      </w:r>
      <w:proofErr w:type="gramStart"/>
      <w:r w:rsidRPr="00A04F35">
        <w:rPr>
          <w:rFonts w:ascii="Times New Roman" w:hAnsi="Times New Roman" w:cs="Times New Roman"/>
          <w:sz w:val="24"/>
          <w:szCs w:val="24"/>
        </w:rPr>
        <w:t>)  Közterület</w:t>
      </w:r>
      <w:proofErr w:type="gramEnd"/>
      <w:r w:rsidRPr="00A04F35">
        <w:rPr>
          <w:rFonts w:ascii="Times New Roman" w:hAnsi="Times New Roman" w:cs="Times New Roman"/>
          <w:sz w:val="24"/>
          <w:szCs w:val="24"/>
        </w:rPr>
        <w:t xml:space="preserve"> használati szerződést kell kötni:</w:t>
      </w:r>
    </w:p>
    <w:p w14:paraId="43C973AD" w14:textId="77777777" w:rsidR="00A04F35" w:rsidRPr="00A04F35" w:rsidRDefault="00A04F35" w:rsidP="00A04F35">
      <w:pPr>
        <w:jc w:val="both"/>
        <w:rPr>
          <w:rFonts w:ascii="Times New Roman" w:hAnsi="Times New Roman" w:cs="Times New Roman"/>
          <w:sz w:val="24"/>
          <w:szCs w:val="24"/>
        </w:rPr>
      </w:pPr>
      <w:r w:rsidRPr="00A04F35">
        <w:rPr>
          <w:rFonts w:ascii="Times New Roman" w:hAnsi="Times New Roman" w:cs="Times New Roman"/>
          <w:sz w:val="24"/>
          <w:szCs w:val="24"/>
        </w:rPr>
        <w:t>a) a közterület fölé 10 cm-en túl benyúló üzlethomlokzat (portál), kirakatszekrény, üzleti védőtető (előtető), ernyőszerkezet, hirdető-berendezés (fényreklám), továbbá cég- és címtábla elhelyezésére;</w:t>
      </w:r>
    </w:p>
    <w:p w14:paraId="22677ACF" w14:textId="77777777" w:rsidR="00A04F35" w:rsidRPr="00A04F35" w:rsidRDefault="00A04F35" w:rsidP="00A04F35">
      <w:pPr>
        <w:jc w:val="both"/>
        <w:rPr>
          <w:rFonts w:ascii="Times New Roman" w:hAnsi="Times New Roman" w:cs="Times New Roman"/>
          <w:sz w:val="24"/>
          <w:szCs w:val="24"/>
        </w:rPr>
      </w:pPr>
      <w:r w:rsidRPr="00A04F35">
        <w:rPr>
          <w:rFonts w:ascii="Times New Roman" w:hAnsi="Times New Roman" w:cs="Times New Roman"/>
          <w:sz w:val="24"/>
          <w:szCs w:val="24"/>
        </w:rPr>
        <w:t>b) mobil árusító és egyéb fülke, pavilon elhelyezésére;</w:t>
      </w:r>
    </w:p>
    <w:p w14:paraId="76DF0B32" w14:textId="77777777" w:rsidR="00A04F35" w:rsidRPr="00A04F35" w:rsidRDefault="00A04F35" w:rsidP="00A04F35">
      <w:pPr>
        <w:jc w:val="both"/>
        <w:rPr>
          <w:rFonts w:ascii="Times New Roman" w:hAnsi="Times New Roman" w:cs="Times New Roman"/>
          <w:sz w:val="24"/>
          <w:szCs w:val="24"/>
        </w:rPr>
      </w:pPr>
      <w:r w:rsidRPr="00A04F35">
        <w:rPr>
          <w:rFonts w:ascii="Times New Roman" w:hAnsi="Times New Roman" w:cs="Times New Roman"/>
          <w:sz w:val="24"/>
          <w:szCs w:val="24"/>
        </w:rPr>
        <w:t>c) önálló hirdető berendezések, figyelmeztető és tájékoztató táblák elhelyezésére;</w:t>
      </w:r>
    </w:p>
    <w:p w14:paraId="65BD7F9D" w14:textId="77777777" w:rsidR="00A04F35" w:rsidRPr="00A04F35" w:rsidRDefault="00A04F35" w:rsidP="00A04F35">
      <w:pPr>
        <w:jc w:val="both"/>
        <w:rPr>
          <w:rFonts w:ascii="Times New Roman" w:hAnsi="Times New Roman" w:cs="Times New Roman"/>
          <w:sz w:val="24"/>
          <w:szCs w:val="24"/>
        </w:rPr>
      </w:pPr>
      <w:r w:rsidRPr="00A04F35">
        <w:rPr>
          <w:rFonts w:ascii="Times New Roman" w:hAnsi="Times New Roman" w:cs="Times New Roman"/>
          <w:sz w:val="24"/>
          <w:szCs w:val="24"/>
        </w:rPr>
        <w:t>d) alkalmi- és mozgó árusításra;</w:t>
      </w:r>
    </w:p>
    <w:p w14:paraId="31D58D04" w14:textId="77777777" w:rsidR="00A04F35" w:rsidRPr="00A04F35" w:rsidRDefault="00A04F35" w:rsidP="00A04F35">
      <w:pPr>
        <w:jc w:val="both"/>
        <w:rPr>
          <w:rFonts w:ascii="Times New Roman" w:hAnsi="Times New Roman" w:cs="Times New Roman"/>
          <w:sz w:val="24"/>
          <w:szCs w:val="24"/>
        </w:rPr>
      </w:pPr>
      <w:r w:rsidRPr="00A04F35">
        <w:rPr>
          <w:rFonts w:ascii="Times New Roman" w:hAnsi="Times New Roman" w:cs="Times New Roman"/>
          <w:sz w:val="24"/>
          <w:szCs w:val="24"/>
        </w:rPr>
        <w:t>e) vendéglátóipari előkert céljára;</w:t>
      </w:r>
    </w:p>
    <w:p w14:paraId="688FAA44" w14:textId="77777777" w:rsidR="00A04F35" w:rsidRPr="00A04F35" w:rsidRDefault="00A04F35" w:rsidP="00A04F35">
      <w:pPr>
        <w:jc w:val="both"/>
        <w:rPr>
          <w:rFonts w:ascii="Times New Roman" w:hAnsi="Times New Roman" w:cs="Times New Roman"/>
          <w:sz w:val="24"/>
          <w:szCs w:val="24"/>
        </w:rPr>
      </w:pPr>
      <w:r w:rsidRPr="00A04F35">
        <w:rPr>
          <w:rFonts w:ascii="Times New Roman" w:hAnsi="Times New Roman" w:cs="Times New Roman"/>
          <w:sz w:val="24"/>
          <w:szCs w:val="24"/>
        </w:rPr>
        <w:t>f) kitelepülés céljára;</w:t>
      </w:r>
    </w:p>
    <w:p w14:paraId="6A83EE68" w14:textId="77777777" w:rsidR="00A04F35" w:rsidRPr="00A04F35" w:rsidRDefault="00A04F35" w:rsidP="00A04F35">
      <w:pPr>
        <w:jc w:val="both"/>
        <w:rPr>
          <w:rFonts w:ascii="Times New Roman" w:hAnsi="Times New Roman" w:cs="Times New Roman"/>
          <w:sz w:val="24"/>
          <w:szCs w:val="24"/>
        </w:rPr>
      </w:pPr>
      <w:r w:rsidRPr="00A04F35">
        <w:rPr>
          <w:rFonts w:ascii="Times New Roman" w:hAnsi="Times New Roman" w:cs="Times New Roman"/>
          <w:sz w:val="24"/>
          <w:szCs w:val="24"/>
        </w:rPr>
        <w:t>g) mutatványos tevékenység céljára;</w:t>
      </w:r>
    </w:p>
    <w:p w14:paraId="625E07B6" w14:textId="77777777" w:rsidR="00A04F35" w:rsidRPr="00A04F35" w:rsidRDefault="00A04F35" w:rsidP="00A04F35">
      <w:pPr>
        <w:jc w:val="both"/>
        <w:rPr>
          <w:rFonts w:ascii="Times New Roman" w:hAnsi="Times New Roman" w:cs="Times New Roman"/>
          <w:sz w:val="24"/>
          <w:szCs w:val="24"/>
        </w:rPr>
      </w:pPr>
      <w:r w:rsidRPr="00A04F35">
        <w:rPr>
          <w:rFonts w:ascii="Times New Roman" w:hAnsi="Times New Roman" w:cs="Times New Roman"/>
          <w:sz w:val="24"/>
          <w:szCs w:val="24"/>
        </w:rPr>
        <w:t>h) 90 napot meghaladó építési munkával kapcsolatos állvány, építőanyag és törmelék elhelyezésére;</w:t>
      </w:r>
    </w:p>
    <w:p w14:paraId="4C5ABB97" w14:textId="77777777" w:rsidR="00A04F35" w:rsidRPr="00A04F35" w:rsidRDefault="00A04F35" w:rsidP="00A04F35">
      <w:pPr>
        <w:jc w:val="both"/>
        <w:rPr>
          <w:rFonts w:ascii="Times New Roman" w:hAnsi="Times New Roman" w:cs="Times New Roman"/>
          <w:sz w:val="24"/>
          <w:szCs w:val="24"/>
        </w:rPr>
      </w:pPr>
      <w:r w:rsidRPr="00A04F35">
        <w:rPr>
          <w:rFonts w:ascii="Times New Roman" w:hAnsi="Times New Roman" w:cs="Times New Roman"/>
          <w:sz w:val="24"/>
          <w:szCs w:val="24"/>
        </w:rPr>
        <w:t>i) kiállítás, sport- és kulturális rendezvények céljára;</w:t>
      </w:r>
    </w:p>
    <w:p w14:paraId="4FDB6DF7" w14:textId="77777777" w:rsidR="00A04F35" w:rsidRPr="00A04F35" w:rsidRDefault="00A04F35" w:rsidP="00A04F35">
      <w:pPr>
        <w:jc w:val="both"/>
        <w:rPr>
          <w:rFonts w:ascii="Times New Roman" w:hAnsi="Times New Roman" w:cs="Times New Roman"/>
          <w:sz w:val="24"/>
          <w:szCs w:val="24"/>
        </w:rPr>
      </w:pPr>
      <w:r w:rsidRPr="00A04F35">
        <w:rPr>
          <w:rFonts w:ascii="Times New Roman" w:hAnsi="Times New Roman" w:cs="Times New Roman"/>
          <w:sz w:val="24"/>
          <w:szCs w:val="24"/>
        </w:rPr>
        <w:t>j) zöldfelület igénybevételére;</w:t>
      </w:r>
    </w:p>
    <w:p w14:paraId="30167BF7" w14:textId="77777777" w:rsidR="00A04F35" w:rsidRPr="00A04F35" w:rsidRDefault="00A04F35" w:rsidP="00A04F35">
      <w:pPr>
        <w:jc w:val="both"/>
        <w:rPr>
          <w:rFonts w:ascii="Times New Roman" w:hAnsi="Times New Roman" w:cs="Times New Roman"/>
          <w:sz w:val="24"/>
          <w:szCs w:val="24"/>
        </w:rPr>
      </w:pPr>
      <w:r w:rsidRPr="00A04F35">
        <w:rPr>
          <w:rFonts w:ascii="Times New Roman" w:hAnsi="Times New Roman" w:cs="Times New Roman"/>
          <w:sz w:val="24"/>
          <w:szCs w:val="24"/>
        </w:rPr>
        <w:t>k) javító, szolgáltató tevékenység végzéséhez.</w:t>
      </w:r>
    </w:p>
    <w:p w14:paraId="699E8766" w14:textId="77777777" w:rsidR="00A04F35" w:rsidRPr="00A04F35" w:rsidRDefault="00A04F35" w:rsidP="00A04F35">
      <w:pPr>
        <w:jc w:val="both"/>
        <w:rPr>
          <w:rFonts w:ascii="Times New Roman" w:hAnsi="Times New Roman" w:cs="Times New Roman"/>
          <w:sz w:val="24"/>
          <w:szCs w:val="24"/>
        </w:rPr>
      </w:pPr>
      <w:r w:rsidRPr="00A04F35">
        <w:rPr>
          <w:rFonts w:ascii="Times New Roman" w:hAnsi="Times New Roman" w:cs="Times New Roman"/>
          <w:b/>
          <w:bCs/>
          <w:sz w:val="24"/>
          <w:szCs w:val="24"/>
        </w:rPr>
        <w:t>5. §</w:t>
      </w:r>
      <w:r w:rsidRPr="00A04F35">
        <w:rPr>
          <w:rFonts w:ascii="Times New Roman" w:hAnsi="Times New Roman" w:cs="Times New Roman"/>
          <w:sz w:val="24"/>
          <w:szCs w:val="24"/>
        </w:rPr>
        <w:t> (1) Nem kell közterület használati szerződést kötni:</w:t>
      </w:r>
    </w:p>
    <w:p w14:paraId="01BD37A3" w14:textId="77777777" w:rsidR="00A04F35" w:rsidRPr="00A04F35" w:rsidRDefault="00A04F35" w:rsidP="00A04F35">
      <w:pPr>
        <w:jc w:val="both"/>
        <w:rPr>
          <w:rFonts w:ascii="Times New Roman" w:hAnsi="Times New Roman" w:cs="Times New Roman"/>
          <w:sz w:val="24"/>
          <w:szCs w:val="24"/>
        </w:rPr>
      </w:pPr>
      <w:r w:rsidRPr="00A04F35">
        <w:rPr>
          <w:rFonts w:ascii="Times New Roman" w:hAnsi="Times New Roman" w:cs="Times New Roman"/>
          <w:sz w:val="24"/>
          <w:szCs w:val="24"/>
        </w:rPr>
        <w:t>a) a közút, járda és zöldterület építésével, javításával és fenntartásával kapcsolatos közterület igénybevételhez;</w:t>
      </w:r>
    </w:p>
    <w:p w14:paraId="530C2B0D" w14:textId="77777777" w:rsidR="00A04F35" w:rsidRPr="00A04F35" w:rsidRDefault="00A04F35" w:rsidP="00A04F35">
      <w:pPr>
        <w:jc w:val="both"/>
        <w:rPr>
          <w:rFonts w:ascii="Times New Roman" w:hAnsi="Times New Roman" w:cs="Times New Roman"/>
          <w:sz w:val="24"/>
          <w:szCs w:val="24"/>
        </w:rPr>
      </w:pPr>
      <w:r w:rsidRPr="00A04F35">
        <w:rPr>
          <w:rFonts w:ascii="Times New Roman" w:hAnsi="Times New Roman" w:cs="Times New Roman"/>
          <w:sz w:val="24"/>
          <w:szCs w:val="24"/>
        </w:rPr>
        <w:t>b) az úttartozékok és a közúti közlekedés szervezését és irányítását szolgáló berendezések elhelyezéséhez;</w:t>
      </w:r>
    </w:p>
    <w:p w14:paraId="14DC6C77" w14:textId="77777777" w:rsidR="00A04F35" w:rsidRPr="00A04F35" w:rsidRDefault="00A04F35" w:rsidP="00A04F35">
      <w:pPr>
        <w:jc w:val="both"/>
        <w:rPr>
          <w:rFonts w:ascii="Times New Roman" w:hAnsi="Times New Roman" w:cs="Times New Roman"/>
          <w:sz w:val="24"/>
          <w:szCs w:val="24"/>
        </w:rPr>
      </w:pPr>
      <w:r w:rsidRPr="00A04F35">
        <w:rPr>
          <w:rFonts w:ascii="Times New Roman" w:hAnsi="Times New Roman" w:cs="Times New Roman"/>
          <w:sz w:val="24"/>
          <w:szCs w:val="24"/>
        </w:rPr>
        <w:t>c) a közterületen, illetve az alatt vagy felett elhelyezett postai, távközlő hálózatok, valamint közműves berendezések, létesítmények, közművezetékek és tartozékaik elhelyezéséhez, hibaelhárítása érdekében végzett munkához;</w:t>
      </w:r>
    </w:p>
    <w:p w14:paraId="6739DA6F" w14:textId="77777777" w:rsidR="00A04F35" w:rsidRPr="00A04F35" w:rsidRDefault="00A04F35" w:rsidP="00A04F35">
      <w:pPr>
        <w:jc w:val="both"/>
        <w:rPr>
          <w:rFonts w:ascii="Times New Roman" w:hAnsi="Times New Roman" w:cs="Times New Roman"/>
          <w:sz w:val="24"/>
          <w:szCs w:val="24"/>
        </w:rPr>
      </w:pPr>
      <w:r w:rsidRPr="00A04F35">
        <w:rPr>
          <w:rFonts w:ascii="Times New Roman" w:hAnsi="Times New Roman" w:cs="Times New Roman"/>
          <w:sz w:val="24"/>
          <w:szCs w:val="24"/>
        </w:rPr>
        <w:t>d) az önkormányzat és szervei, intézményei rendezvényeinek alkalmával az e rendezvényekhez kapcsolódó közterület használathoz;</w:t>
      </w:r>
    </w:p>
    <w:p w14:paraId="317DBFEC" w14:textId="77777777" w:rsidR="00A04F35" w:rsidRPr="00A04F35" w:rsidRDefault="00A04F35" w:rsidP="00A04F35">
      <w:pPr>
        <w:jc w:val="both"/>
        <w:rPr>
          <w:rFonts w:ascii="Times New Roman" w:hAnsi="Times New Roman" w:cs="Times New Roman"/>
          <w:sz w:val="24"/>
          <w:szCs w:val="24"/>
        </w:rPr>
      </w:pPr>
      <w:r w:rsidRPr="00A04F35">
        <w:rPr>
          <w:rFonts w:ascii="Times New Roman" w:hAnsi="Times New Roman" w:cs="Times New Roman"/>
          <w:sz w:val="24"/>
          <w:szCs w:val="24"/>
        </w:rPr>
        <w:t>e) az élet-és balesetveszély elhárításához szükséges időtartamot meg nem haladó munkálatok elvégzéséhez;</w:t>
      </w:r>
    </w:p>
    <w:p w14:paraId="40389448" w14:textId="77777777" w:rsidR="00A04F35" w:rsidRPr="00A04F35" w:rsidRDefault="00A04F35" w:rsidP="00A04F35">
      <w:pPr>
        <w:jc w:val="both"/>
        <w:rPr>
          <w:rFonts w:ascii="Times New Roman" w:hAnsi="Times New Roman" w:cs="Times New Roman"/>
          <w:sz w:val="24"/>
          <w:szCs w:val="24"/>
        </w:rPr>
      </w:pPr>
      <w:r w:rsidRPr="00A04F35">
        <w:rPr>
          <w:rFonts w:ascii="Times New Roman" w:hAnsi="Times New Roman" w:cs="Times New Roman"/>
          <w:sz w:val="24"/>
          <w:szCs w:val="24"/>
        </w:rPr>
        <w:t>f) a fegyveres- és rendészeti szervek, mentők, tűzoltók, vízügyi szolgálat közterületi létesítményeiért;</w:t>
      </w:r>
    </w:p>
    <w:p w14:paraId="559D55F0" w14:textId="77777777" w:rsidR="00A04F35" w:rsidRPr="00A04F35" w:rsidRDefault="00A04F35" w:rsidP="00A04F35">
      <w:pPr>
        <w:jc w:val="both"/>
        <w:rPr>
          <w:rFonts w:ascii="Times New Roman" w:hAnsi="Times New Roman" w:cs="Times New Roman"/>
          <w:sz w:val="24"/>
          <w:szCs w:val="24"/>
        </w:rPr>
      </w:pPr>
      <w:r w:rsidRPr="00A04F35">
        <w:rPr>
          <w:rFonts w:ascii="Times New Roman" w:hAnsi="Times New Roman" w:cs="Times New Roman"/>
          <w:sz w:val="24"/>
          <w:szCs w:val="24"/>
        </w:rPr>
        <w:t>g) a közszolgáltató szervezetek ezen tevékenységével összefüggő közterület használatára;</w:t>
      </w:r>
    </w:p>
    <w:p w14:paraId="0FF6B27B" w14:textId="77777777" w:rsidR="00A04F35" w:rsidRPr="00A04F35" w:rsidRDefault="00A04F35" w:rsidP="00A04F35">
      <w:pPr>
        <w:jc w:val="both"/>
        <w:rPr>
          <w:rFonts w:ascii="Times New Roman" w:hAnsi="Times New Roman" w:cs="Times New Roman"/>
          <w:sz w:val="24"/>
          <w:szCs w:val="24"/>
        </w:rPr>
      </w:pPr>
      <w:r w:rsidRPr="00A04F35">
        <w:rPr>
          <w:rFonts w:ascii="Times New Roman" w:hAnsi="Times New Roman" w:cs="Times New Roman"/>
          <w:sz w:val="24"/>
          <w:szCs w:val="24"/>
        </w:rPr>
        <w:t>h) szállított tüzelőanyag 10 napig közterületen történő tárolásához;</w:t>
      </w:r>
    </w:p>
    <w:p w14:paraId="0629C771" w14:textId="77777777" w:rsidR="00A04F35" w:rsidRPr="00A04F35" w:rsidRDefault="00A04F35" w:rsidP="00A04F35">
      <w:pPr>
        <w:jc w:val="both"/>
        <w:rPr>
          <w:rFonts w:ascii="Times New Roman" w:hAnsi="Times New Roman" w:cs="Times New Roman"/>
          <w:sz w:val="24"/>
          <w:szCs w:val="24"/>
        </w:rPr>
      </w:pPr>
      <w:r w:rsidRPr="00A04F35">
        <w:rPr>
          <w:rFonts w:ascii="Times New Roman" w:hAnsi="Times New Roman" w:cs="Times New Roman"/>
          <w:sz w:val="24"/>
          <w:szCs w:val="24"/>
        </w:rPr>
        <w:lastRenderedPageBreak/>
        <w:t>i) az árusító saját házi kertjében, kiskertjében termesztett zöldség- és gyümölcs árusításához az alábbi feltételek együttes fennállása esetén:</w:t>
      </w:r>
    </w:p>
    <w:p w14:paraId="0BD4FAB8" w14:textId="77777777" w:rsidR="00A04F35" w:rsidRPr="00A04F35" w:rsidRDefault="00A04F35" w:rsidP="00A04F35">
      <w:pPr>
        <w:jc w:val="both"/>
        <w:rPr>
          <w:rFonts w:ascii="Times New Roman" w:hAnsi="Times New Roman" w:cs="Times New Roman"/>
          <w:sz w:val="24"/>
          <w:szCs w:val="24"/>
        </w:rPr>
      </w:pPr>
      <w:proofErr w:type="spellStart"/>
      <w:r w:rsidRPr="00A04F35">
        <w:rPr>
          <w:rFonts w:ascii="Times New Roman" w:hAnsi="Times New Roman" w:cs="Times New Roman"/>
          <w:sz w:val="24"/>
          <w:szCs w:val="24"/>
        </w:rPr>
        <w:t>ia</w:t>
      </w:r>
      <w:proofErr w:type="spellEnd"/>
      <w:r w:rsidRPr="00A04F35">
        <w:rPr>
          <w:rFonts w:ascii="Times New Roman" w:hAnsi="Times New Roman" w:cs="Times New Roman"/>
          <w:sz w:val="24"/>
          <w:szCs w:val="24"/>
        </w:rPr>
        <w:t>) 1 m2-nél nem nagyobb terület elfoglalásával,</w:t>
      </w:r>
    </w:p>
    <w:p w14:paraId="04A30EF5" w14:textId="77777777" w:rsidR="00A04F35" w:rsidRPr="00A04F35" w:rsidRDefault="00A04F35" w:rsidP="00A04F35">
      <w:pPr>
        <w:jc w:val="both"/>
        <w:rPr>
          <w:rFonts w:ascii="Times New Roman" w:hAnsi="Times New Roman" w:cs="Times New Roman"/>
          <w:sz w:val="24"/>
          <w:szCs w:val="24"/>
        </w:rPr>
      </w:pPr>
      <w:proofErr w:type="spellStart"/>
      <w:r w:rsidRPr="00A04F35">
        <w:rPr>
          <w:rFonts w:ascii="Times New Roman" w:hAnsi="Times New Roman" w:cs="Times New Roman"/>
          <w:sz w:val="24"/>
          <w:szCs w:val="24"/>
        </w:rPr>
        <w:t>ib</w:t>
      </w:r>
      <w:proofErr w:type="spellEnd"/>
      <w:r w:rsidRPr="00A04F35">
        <w:rPr>
          <w:rFonts w:ascii="Times New Roman" w:hAnsi="Times New Roman" w:cs="Times New Roman"/>
          <w:sz w:val="24"/>
          <w:szCs w:val="24"/>
        </w:rPr>
        <w:t>) a gyalogos- és járműforgalom zavarása nélkül,</w:t>
      </w:r>
    </w:p>
    <w:p w14:paraId="7E8183A0" w14:textId="77777777" w:rsidR="00A04F35" w:rsidRPr="00A04F35" w:rsidRDefault="00A04F35" w:rsidP="00A04F35">
      <w:pPr>
        <w:jc w:val="both"/>
        <w:rPr>
          <w:rFonts w:ascii="Times New Roman" w:hAnsi="Times New Roman" w:cs="Times New Roman"/>
          <w:sz w:val="24"/>
          <w:szCs w:val="24"/>
        </w:rPr>
      </w:pPr>
      <w:proofErr w:type="spellStart"/>
      <w:r w:rsidRPr="00A04F35">
        <w:rPr>
          <w:rFonts w:ascii="Times New Roman" w:hAnsi="Times New Roman" w:cs="Times New Roman"/>
          <w:sz w:val="24"/>
          <w:szCs w:val="24"/>
        </w:rPr>
        <w:t>ic</w:t>
      </w:r>
      <w:proofErr w:type="spellEnd"/>
      <w:r w:rsidRPr="00A04F35">
        <w:rPr>
          <w:rFonts w:ascii="Times New Roman" w:hAnsi="Times New Roman" w:cs="Times New Roman"/>
          <w:sz w:val="24"/>
          <w:szCs w:val="24"/>
        </w:rPr>
        <w:t>) közegészségügyi, környezetvédelmi és köztisztasági követelmények betartásával;</w:t>
      </w:r>
    </w:p>
    <w:p w14:paraId="49A37AEC" w14:textId="77777777" w:rsidR="00A04F35" w:rsidRPr="00A04F35" w:rsidRDefault="00A04F35" w:rsidP="00A04F35">
      <w:pPr>
        <w:jc w:val="both"/>
        <w:rPr>
          <w:rFonts w:ascii="Times New Roman" w:hAnsi="Times New Roman" w:cs="Times New Roman"/>
          <w:sz w:val="24"/>
          <w:szCs w:val="24"/>
        </w:rPr>
      </w:pPr>
      <w:proofErr w:type="spellStart"/>
      <w:r w:rsidRPr="00A04F35">
        <w:rPr>
          <w:rFonts w:ascii="Times New Roman" w:hAnsi="Times New Roman" w:cs="Times New Roman"/>
          <w:sz w:val="24"/>
          <w:szCs w:val="24"/>
        </w:rPr>
        <w:t>id</w:t>
      </w:r>
      <w:proofErr w:type="spellEnd"/>
      <w:r w:rsidRPr="00A04F35">
        <w:rPr>
          <w:rFonts w:ascii="Times New Roman" w:hAnsi="Times New Roman" w:cs="Times New Roman"/>
          <w:sz w:val="24"/>
          <w:szCs w:val="24"/>
        </w:rPr>
        <w:t>) a zöldség és gyümölcs érésének, betakarításának időszakában.</w:t>
      </w:r>
    </w:p>
    <w:p w14:paraId="1FAF9BDC" w14:textId="77777777" w:rsidR="00A04F35" w:rsidRPr="00A04F35" w:rsidRDefault="00A04F35" w:rsidP="00A04F35">
      <w:pPr>
        <w:jc w:val="both"/>
        <w:rPr>
          <w:rFonts w:ascii="Times New Roman" w:hAnsi="Times New Roman" w:cs="Times New Roman"/>
          <w:sz w:val="24"/>
          <w:szCs w:val="24"/>
        </w:rPr>
      </w:pPr>
      <w:r w:rsidRPr="00A04F35">
        <w:rPr>
          <w:rFonts w:ascii="Times New Roman" w:hAnsi="Times New Roman" w:cs="Times New Roman"/>
          <w:sz w:val="24"/>
          <w:szCs w:val="24"/>
        </w:rPr>
        <w:t>j) az önkormányzat által létesített, illetve más hatósági eljárásban engedélyezett közcélú, közterületi létesítmények és köztárgyak elhelyezésére (tömegközlekedési várakozóhelység, szobor, díszkút, emlékmű, pad, figyelmeztető és tájékoztató táblák stb.)</w:t>
      </w:r>
    </w:p>
    <w:p w14:paraId="2EFAFE85" w14:textId="77777777" w:rsidR="00A04F35" w:rsidRPr="00A04F35" w:rsidRDefault="00A04F35" w:rsidP="00A04F35">
      <w:pPr>
        <w:numPr>
          <w:ilvl w:val="0"/>
          <w:numId w:val="1"/>
        </w:numPr>
        <w:jc w:val="both"/>
        <w:rPr>
          <w:rFonts w:ascii="Times New Roman" w:hAnsi="Times New Roman" w:cs="Times New Roman"/>
          <w:sz w:val="24"/>
          <w:szCs w:val="24"/>
        </w:rPr>
      </w:pPr>
      <w:r w:rsidRPr="00A04F35">
        <w:rPr>
          <w:rFonts w:ascii="Times New Roman" w:hAnsi="Times New Roman" w:cs="Times New Roman"/>
          <w:sz w:val="24"/>
          <w:szCs w:val="24"/>
        </w:rPr>
        <w:t>az önkormányzat által kihelyezett hirdető berendezésekre és az ezeken elhelyezett, előzetesen bejelentett hirdetményekre;</w:t>
      </w:r>
    </w:p>
    <w:p w14:paraId="6E03059C" w14:textId="77777777" w:rsidR="00A04F35" w:rsidRPr="00A04F35" w:rsidRDefault="00A04F35" w:rsidP="00A04F35">
      <w:pPr>
        <w:numPr>
          <w:ilvl w:val="0"/>
          <w:numId w:val="2"/>
        </w:numPr>
        <w:jc w:val="both"/>
        <w:rPr>
          <w:rFonts w:ascii="Times New Roman" w:hAnsi="Times New Roman" w:cs="Times New Roman"/>
          <w:sz w:val="24"/>
          <w:szCs w:val="24"/>
        </w:rPr>
      </w:pPr>
      <w:r w:rsidRPr="00A04F35">
        <w:rPr>
          <w:rFonts w:ascii="Times New Roman" w:hAnsi="Times New Roman" w:cs="Times New Roman"/>
          <w:sz w:val="24"/>
          <w:szCs w:val="24"/>
        </w:rPr>
        <w:t>az önkormányzat érdekében végzett építési, felújítási munkák során elfoglalt közterületekre;</w:t>
      </w:r>
    </w:p>
    <w:p w14:paraId="04FB34F3" w14:textId="77777777" w:rsidR="00A04F35" w:rsidRPr="00A04F35" w:rsidRDefault="00A04F35" w:rsidP="00A04F35">
      <w:pPr>
        <w:numPr>
          <w:ilvl w:val="0"/>
          <w:numId w:val="3"/>
        </w:numPr>
        <w:jc w:val="both"/>
        <w:rPr>
          <w:rFonts w:ascii="Times New Roman" w:hAnsi="Times New Roman" w:cs="Times New Roman"/>
          <w:sz w:val="24"/>
          <w:szCs w:val="24"/>
        </w:rPr>
      </w:pPr>
      <w:r w:rsidRPr="00A04F35">
        <w:rPr>
          <w:rFonts w:ascii="Times New Roman" w:hAnsi="Times New Roman" w:cs="Times New Roman"/>
          <w:sz w:val="24"/>
          <w:szCs w:val="24"/>
        </w:rPr>
        <w:t>a humanitárius és karitatív célok érdekében végzett tevékenység során elfoglalt közterületre;</w:t>
      </w:r>
    </w:p>
    <w:p w14:paraId="342B0ABF" w14:textId="77777777" w:rsidR="00A04F35" w:rsidRPr="00A04F35" w:rsidRDefault="00A04F35" w:rsidP="00A04F35">
      <w:pPr>
        <w:jc w:val="both"/>
        <w:rPr>
          <w:rFonts w:ascii="Times New Roman" w:hAnsi="Times New Roman" w:cs="Times New Roman"/>
          <w:sz w:val="24"/>
          <w:szCs w:val="24"/>
        </w:rPr>
      </w:pPr>
      <w:r w:rsidRPr="00A04F35">
        <w:rPr>
          <w:rFonts w:ascii="Times New Roman" w:hAnsi="Times New Roman" w:cs="Times New Roman"/>
          <w:b/>
          <w:bCs/>
          <w:sz w:val="24"/>
          <w:szCs w:val="24"/>
        </w:rPr>
        <w:t>6. §</w:t>
      </w:r>
      <w:r w:rsidRPr="00A04F35">
        <w:rPr>
          <w:rFonts w:ascii="Times New Roman" w:hAnsi="Times New Roman" w:cs="Times New Roman"/>
          <w:sz w:val="24"/>
          <w:szCs w:val="24"/>
        </w:rPr>
        <w:t> (1) Nem köthető közterület használati szerződés:</w:t>
      </w:r>
    </w:p>
    <w:p w14:paraId="72480B43" w14:textId="77777777" w:rsidR="00A04F35" w:rsidRPr="00A04F35" w:rsidRDefault="00A04F35" w:rsidP="00A04F35">
      <w:pPr>
        <w:jc w:val="both"/>
        <w:rPr>
          <w:rFonts w:ascii="Times New Roman" w:hAnsi="Times New Roman" w:cs="Times New Roman"/>
          <w:sz w:val="24"/>
          <w:szCs w:val="24"/>
        </w:rPr>
      </w:pPr>
      <w:r w:rsidRPr="00A04F35">
        <w:rPr>
          <w:rFonts w:ascii="Times New Roman" w:hAnsi="Times New Roman" w:cs="Times New Roman"/>
          <w:sz w:val="24"/>
          <w:szCs w:val="24"/>
        </w:rPr>
        <w:t>a) tűz- és robbanásveszélyes tevékenység gyakorlására, az engedélyezett tűzijáték rendezése kivételével;</w:t>
      </w:r>
    </w:p>
    <w:p w14:paraId="50E50D4A" w14:textId="77777777" w:rsidR="00A04F35" w:rsidRPr="00A04F35" w:rsidRDefault="00A04F35" w:rsidP="00A04F35">
      <w:pPr>
        <w:jc w:val="both"/>
        <w:rPr>
          <w:rFonts w:ascii="Times New Roman" w:hAnsi="Times New Roman" w:cs="Times New Roman"/>
          <w:sz w:val="24"/>
          <w:szCs w:val="24"/>
        </w:rPr>
      </w:pPr>
      <w:r w:rsidRPr="00A04F35">
        <w:rPr>
          <w:rFonts w:ascii="Times New Roman" w:hAnsi="Times New Roman" w:cs="Times New Roman"/>
          <w:sz w:val="24"/>
          <w:szCs w:val="24"/>
        </w:rPr>
        <w:t>b) közterületen nem árusítható termékek forgalmazásához;</w:t>
      </w:r>
    </w:p>
    <w:p w14:paraId="7E3BA4C6" w14:textId="77777777" w:rsidR="00A04F35" w:rsidRPr="00A04F35" w:rsidRDefault="00A04F35" w:rsidP="00A04F35">
      <w:pPr>
        <w:jc w:val="both"/>
        <w:rPr>
          <w:rFonts w:ascii="Times New Roman" w:hAnsi="Times New Roman" w:cs="Times New Roman"/>
          <w:sz w:val="24"/>
          <w:szCs w:val="24"/>
        </w:rPr>
      </w:pPr>
      <w:r w:rsidRPr="00A04F35">
        <w:rPr>
          <w:rFonts w:ascii="Times New Roman" w:hAnsi="Times New Roman" w:cs="Times New Roman"/>
          <w:sz w:val="24"/>
          <w:szCs w:val="24"/>
        </w:rPr>
        <w:t>c) a közút és járda felületének reklám céljára történő használatához;</w:t>
      </w:r>
    </w:p>
    <w:p w14:paraId="512D386A" w14:textId="77777777" w:rsidR="00A04F35" w:rsidRPr="00A04F35" w:rsidRDefault="00A04F35" w:rsidP="00A04F35">
      <w:pPr>
        <w:jc w:val="both"/>
        <w:rPr>
          <w:rFonts w:ascii="Times New Roman" w:hAnsi="Times New Roman" w:cs="Times New Roman"/>
          <w:sz w:val="24"/>
          <w:szCs w:val="24"/>
        </w:rPr>
      </w:pPr>
      <w:r w:rsidRPr="00A04F35">
        <w:rPr>
          <w:rFonts w:ascii="Times New Roman" w:hAnsi="Times New Roman" w:cs="Times New Roman"/>
          <w:sz w:val="24"/>
          <w:szCs w:val="24"/>
        </w:rPr>
        <w:t>d) olyan tevékenység gyakorlására, amely a környezetre káros hatással lenne, közbiztonságot, egészséget veszélyeztetné, illetve a közerkölcsöt sértené;</w:t>
      </w:r>
    </w:p>
    <w:p w14:paraId="4EDA1758" w14:textId="77777777" w:rsidR="00A04F35" w:rsidRPr="00A04F35" w:rsidRDefault="00A04F35" w:rsidP="00A04F35">
      <w:pPr>
        <w:jc w:val="both"/>
        <w:rPr>
          <w:rFonts w:ascii="Times New Roman" w:hAnsi="Times New Roman" w:cs="Times New Roman"/>
          <w:sz w:val="24"/>
          <w:szCs w:val="24"/>
        </w:rPr>
      </w:pPr>
      <w:r w:rsidRPr="00A04F35">
        <w:rPr>
          <w:rFonts w:ascii="Times New Roman" w:hAnsi="Times New Roman" w:cs="Times New Roman"/>
          <w:sz w:val="24"/>
          <w:szCs w:val="24"/>
        </w:rPr>
        <w:t>e) olyan reklámtábla, hirdetőtábla és egyéb berendezés elhelyezésére, amely a közlekedés biztonságát veszélyezteti, rontja a községképet;</w:t>
      </w:r>
    </w:p>
    <w:p w14:paraId="1FBE66D5" w14:textId="77777777" w:rsidR="00A04F35" w:rsidRPr="00A04F35" w:rsidRDefault="00A04F35" w:rsidP="00A04F35">
      <w:pPr>
        <w:jc w:val="both"/>
        <w:rPr>
          <w:rFonts w:ascii="Times New Roman" w:hAnsi="Times New Roman" w:cs="Times New Roman"/>
          <w:sz w:val="24"/>
          <w:szCs w:val="24"/>
        </w:rPr>
      </w:pPr>
      <w:r w:rsidRPr="00A04F35">
        <w:rPr>
          <w:rFonts w:ascii="Times New Roman" w:hAnsi="Times New Roman" w:cs="Times New Roman"/>
          <w:sz w:val="24"/>
          <w:szCs w:val="24"/>
        </w:rPr>
        <w:t>f) Hirdetmény, hirdető berendezés elhelyezésére középületek falain, közterületek berendezési tárgyain, buszvárókban, közterületeken álló fákon, emlékműveken, szobrokon.</w:t>
      </w:r>
    </w:p>
    <w:p w14:paraId="667BC761" w14:textId="77777777" w:rsidR="00A04F35" w:rsidRPr="00A04F35" w:rsidRDefault="00A04F35" w:rsidP="00A04F35">
      <w:pPr>
        <w:jc w:val="both"/>
        <w:rPr>
          <w:rFonts w:ascii="Times New Roman" w:hAnsi="Times New Roman" w:cs="Times New Roman"/>
          <w:sz w:val="24"/>
          <w:szCs w:val="24"/>
        </w:rPr>
      </w:pPr>
      <w:r w:rsidRPr="00A04F35">
        <w:rPr>
          <w:rFonts w:ascii="Times New Roman" w:hAnsi="Times New Roman" w:cs="Times New Roman"/>
          <w:sz w:val="24"/>
          <w:szCs w:val="24"/>
        </w:rPr>
        <w:t>(2) Megtagadható a közterület használati megállapodás megkötése, ha a kért közterület-használat:</w:t>
      </w:r>
    </w:p>
    <w:p w14:paraId="359CB173" w14:textId="77777777" w:rsidR="00A04F35" w:rsidRPr="00A04F35" w:rsidRDefault="00A04F35" w:rsidP="00A04F35">
      <w:pPr>
        <w:jc w:val="both"/>
        <w:rPr>
          <w:rFonts w:ascii="Times New Roman" w:hAnsi="Times New Roman" w:cs="Times New Roman"/>
          <w:sz w:val="24"/>
          <w:szCs w:val="24"/>
        </w:rPr>
      </w:pPr>
      <w:r w:rsidRPr="00A04F35">
        <w:rPr>
          <w:rFonts w:ascii="Times New Roman" w:hAnsi="Times New Roman" w:cs="Times New Roman"/>
          <w:sz w:val="24"/>
          <w:szCs w:val="24"/>
        </w:rPr>
        <w:t>a) a lakosság nyugalmának túlzott mértékű zavarásával járna,</w:t>
      </w:r>
    </w:p>
    <w:p w14:paraId="5750611E" w14:textId="77777777" w:rsidR="00A04F35" w:rsidRPr="00A04F35" w:rsidRDefault="00A04F35" w:rsidP="00A04F35">
      <w:pPr>
        <w:jc w:val="both"/>
        <w:rPr>
          <w:rFonts w:ascii="Times New Roman" w:hAnsi="Times New Roman" w:cs="Times New Roman"/>
          <w:sz w:val="24"/>
          <w:szCs w:val="24"/>
        </w:rPr>
      </w:pPr>
      <w:r w:rsidRPr="00A04F35">
        <w:rPr>
          <w:rFonts w:ascii="Times New Roman" w:hAnsi="Times New Roman" w:cs="Times New Roman"/>
          <w:sz w:val="24"/>
          <w:szCs w:val="24"/>
        </w:rPr>
        <w:t>b) veszélyeztetné a közrendet, a közbiztonságot,</w:t>
      </w:r>
    </w:p>
    <w:p w14:paraId="41AA9BA8" w14:textId="77777777" w:rsidR="00A04F35" w:rsidRPr="00A04F35" w:rsidRDefault="00A04F35" w:rsidP="00A04F35">
      <w:pPr>
        <w:jc w:val="both"/>
        <w:rPr>
          <w:rFonts w:ascii="Times New Roman" w:hAnsi="Times New Roman" w:cs="Times New Roman"/>
          <w:sz w:val="24"/>
          <w:szCs w:val="24"/>
        </w:rPr>
      </w:pPr>
      <w:r w:rsidRPr="00A04F35">
        <w:rPr>
          <w:rFonts w:ascii="Times New Roman" w:hAnsi="Times New Roman" w:cs="Times New Roman"/>
          <w:sz w:val="24"/>
          <w:szCs w:val="24"/>
        </w:rPr>
        <w:t>c) a közterület rendeltetésszerű használatának indokolatlan mértékű zavarásával járna,</w:t>
      </w:r>
    </w:p>
    <w:p w14:paraId="49225B1D" w14:textId="77777777" w:rsidR="00A04F35" w:rsidRPr="00A04F35" w:rsidRDefault="00A04F35" w:rsidP="00A04F35">
      <w:pPr>
        <w:jc w:val="both"/>
        <w:rPr>
          <w:rFonts w:ascii="Times New Roman" w:hAnsi="Times New Roman" w:cs="Times New Roman"/>
          <w:sz w:val="24"/>
          <w:szCs w:val="24"/>
        </w:rPr>
      </w:pPr>
      <w:r w:rsidRPr="00A04F35">
        <w:rPr>
          <w:rFonts w:ascii="Times New Roman" w:hAnsi="Times New Roman" w:cs="Times New Roman"/>
          <w:sz w:val="24"/>
          <w:szCs w:val="24"/>
        </w:rPr>
        <w:t>d) sértené a településképet, gátolná a települési esztétikai követelmények érvényesülését,</w:t>
      </w:r>
    </w:p>
    <w:p w14:paraId="460E54A1" w14:textId="77777777" w:rsidR="00A04F35" w:rsidRPr="00A04F35" w:rsidRDefault="00A04F35" w:rsidP="00A04F35">
      <w:pPr>
        <w:jc w:val="both"/>
        <w:rPr>
          <w:rFonts w:ascii="Times New Roman" w:hAnsi="Times New Roman" w:cs="Times New Roman"/>
          <w:sz w:val="24"/>
          <w:szCs w:val="24"/>
        </w:rPr>
      </w:pPr>
      <w:r w:rsidRPr="00A04F35">
        <w:rPr>
          <w:rFonts w:ascii="Times New Roman" w:hAnsi="Times New Roman" w:cs="Times New Roman"/>
          <w:sz w:val="24"/>
          <w:szCs w:val="24"/>
        </w:rPr>
        <w:t>e) a természeti és az építészeti környezet túlzott megterhelésével járna,</w:t>
      </w:r>
    </w:p>
    <w:p w14:paraId="2ED19050" w14:textId="77777777" w:rsidR="00A04F35" w:rsidRPr="00A04F35" w:rsidRDefault="00A04F35" w:rsidP="00A04F35">
      <w:pPr>
        <w:jc w:val="both"/>
        <w:rPr>
          <w:rFonts w:ascii="Times New Roman" w:hAnsi="Times New Roman" w:cs="Times New Roman"/>
          <w:sz w:val="24"/>
          <w:szCs w:val="24"/>
        </w:rPr>
      </w:pPr>
      <w:r w:rsidRPr="00A04F35">
        <w:rPr>
          <w:rFonts w:ascii="Times New Roman" w:hAnsi="Times New Roman" w:cs="Times New Roman"/>
          <w:sz w:val="24"/>
          <w:szCs w:val="24"/>
        </w:rPr>
        <w:t>f) veszélyeztetné a közegészségügyi előírások érvényesülését,</w:t>
      </w:r>
    </w:p>
    <w:p w14:paraId="389A0F26" w14:textId="77777777" w:rsidR="00A04F35" w:rsidRPr="00A04F35" w:rsidRDefault="00A04F35" w:rsidP="00A04F35">
      <w:pPr>
        <w:jc w:val="both"/>
        <w:rPr>
          <w:rFonts w:ascii="Times New Roman" w:hAnsi="Times New Roman" w:cs="Times New Roman"/>
          <w:sz w:val="24"/>
          <w:szCs w:val="24"/>
        </w:rPr>
      </w:pPr>
      <w:r w:rsidRPr="00A04F35">
        <w:rPr>
          <w:rFonts w:ascii="Times New Roman" w:hAnsi="Times New Roman" w:cs="Times New Roman"/>
          <w:sz w:val="24"/>
          <w:szCs w:val="24"/>
        </w:rPr>
        <w:lastRenderedPageBreak/>
        <w:t>g) indokolatlanul korlátozná a település közlekedését,</w:t>
      </w:r>
    </w:p>
    <w:p w14:paraId="09440697" w14:textId="77777777" w:rsidR="00A04F35" w:rsidRPr="00A04F35" w:rsidRDefault="00A04F35" w:rsidP="00A04F35">
      <w:pPr>
        <w:jc w:val="both"/>
        <w:rPr>
          <w:rFonts w:ascii="Times New Roman" w:hAnsi="Times New Roman" w:cs="Times New Roman"/>
          <w:sz w:val="24"/>
          <w:szCs w:val="24"/>
        </w:rPr>
      </w:pPr>
      <w:r w:rsidRPr="00A04F35">
        <w:rPr>
          <w:rFonts w:ascii="Times New Roman" w:hAnsi="Times New Roman" w:cs="Times New Roman"/>
          <w:sz w:val="24"/>
          <w:szCs w:val="24"/>
        </w:rPr>
        <w:t>h) a kereskedelempolitikai és turisztikai érdekek indokolatlan mértékű sérelmével járna.</w:t>
      </w:r>
    </w:p>
    <w:p w14:paraId="11BD83E8" w14:textId="77777777" w:rsidR="00A04F35" w:rsidRPr="00A04F35" w:rsidRDefault="00A04F35" w:rsidP="00A04F35">
      <w:pPr>
        <w:jc w:val="center"/>
        <w:rPr>
          <w:rFonts w:ascii="Times New Roman" w:hAnsi="Times New Roman" w:cs="Times New Roman"/>
          <w:sz w:val="24"/>
          <w:szCs w:val="24"/>
        </w:rPr>
      </w:pPr>
      <w:r w:rsidRPr="00A04F35">
        <w:rPr>
          <w:rFonts w:ascii="Times New Roman" w:hAnsi="Times New Roman" w:cs="Times New Roman"/>
          <w:b/>
          <w:bCs/>
          <w:sz w:val="24"/>
          <w:szCs w:val="24"/>
        </w:rPr>
        <w:t>A közterület használati szerződés</w:t>
      </w:r>
    </w:p>
    <w:p w14:paraId="2E7A25D6" w14:textId="77777777" w:rsidR="00A04F35" w:rsidRPr="00A04F35" w:rsidRDefault="00A04F35" w:rsidP="00A04F35">
      <w:pPr>
        <w:jc w:val="both"/>
        <w:rPr>
          <w:rFonts w:ascii="Times New Roman" w:hAnsi="Times New Roman" w:cs="Times New Roman"/>
          <w:sz w:val="24"/>
          <w:szCs w:val="24"/>
        </w:rPr>
      </w:pPr>
      <w:r w:rsidRPr="00A04F35">
        <w:rPr>
          <w:rFonts w:ascii="Times New Roman" w:hAnsi="Times New Roman" w:cs="Times New Roman"/>
          <w:b/>
          <w:bCs/>
          <w:sz w:val="24"/>
          <w:szCs w:val="24"/>
        </w:rPr>
        <w:t xml:space="preserve">7. </w:t>
      </w:r>
      <w:proofErr w:type="gramStart"/>
      <w:r w:rsidRPr="00A04F35">
        <w:rPr>
          <w:rFonts w:ascii="Times New Roman" w:hAnsi="Times New Roman" w:cs="Times New Roman"/>
          <w:b/>
          <w:bCs/>
          <w:sz w:val="24"/>
          <w:szCs w:val="24"/>
        </w:rPr>
        <w:t>§ </w:t>
      </w:r>
      <w:r w:rsidRPr="00A04F35">
        <w:rPr>
          <w:rFonts w:ascii="Times New Roman" w:hAnsi="Times New Roman" w:cs="Times New Roman"/>
          <w:sz w:val="24"/>
          <w:szCs w:val="24"/>
        </w:rPr>
        <w:t> A</w:t>
      </w:r>
      <w:proofErr w:type="gramEnd"/>
      <w:r w:rsidRPr="00A04F35">
        <w:rPr>
          <w:rFonts w:ascii="Times New Roman" w:hAnsi="Times New Roman" w:cs="Times New Roman"/>
          <w:sz w:val="24"/>
          <w:szCs w:val="24"/>
        </w:rPr>
        <w:t xml:space="preserve"> közterület használat iránti kérelmet – az 1. melléklet szerinti tartalommal – a közterületet használónak kell benyújtania.</w:t>
      </w:r>
    </w:p>
    <w:p w14:paraId="1F0A5252" w14:textId="77777777" w:rsidR="00A04F35" w:rsidRPr="00A04F35" w:rsidRDefault="00A04F35" w:rsidP="00A04F35">
      <w:pPr>
        <w:jc w:val="both"/>
        <w:rPr>
          <w:rFonts w:ascii="Times New Roman" w:hAnsi="Times New Roman" w:cs="Times New Roman"/>
          <w:sz w:val="24"/>
          <w:szCs w:val="24"/>
        </w:rPr>
      </w:pPr>
      <w:r w:rsidRPr="00A04F35">
        <w:rPr>
          <w:rFonts w:ascii="Times New Roman" w:hAnsi="Times New Roman" w:cs="Times New Roman"/>
          <w:sz w:val="24"/>
          <w:szCs w:val="24"/>
        </w:rPr>
        <w:t>(1) Közterület használati szerződés csak ideiglenes jelleggel – meghatározott időtartamra vagy meghatározott feltétel bekövetkeztéig – köthető. A meghatározott időre szóló közterület használat legrövidebb időtartama 1 nap, leghosszabb időtartama 5 év lehet.</w:t>
      </w:r>
    </w:p>
    <w:p w14:paraId="6A04C384" w14:textId="77777777" w:rsidR="00A04F35" w:rsidRPr="00A04F35" w:rsidRDefault="00A04F35" w:rsidP="00A04F35">
      <w:pPr>
        <w:jc w:val="both"/>
        <w:rPr>
          <w:rFonts w:ascii="Times New Roman" w:hAnsi="Times New Roman" w:cs="Times New Roman"/>
          <w:sz w:val="24"/>
          <w:szCs w:val="24"/>
        </w:rPr>
      </w:pPr>
      <w:r w:rsidRPr="00A04F35">
        <w:rPr>
          <w:rFonts w:ascii="Times New Roman" w:hAnsi="Times New Roman" w:cs="Times New Roman"/>
          <w:sz w:val="24"/>
          <w:szCs w:val="24"/>
        </w:rPr>
        <w:t>(2) Amennyiben a szerződés érvényét veszti, a közterületet használó köteles az eredeti állapotot – minden kártalanítási igény nélkül – saját költségén helyreállítani.</w:t>
      </w:r>
    </w:p>
    <w:p w14:paraId="53CD93D7" w14:textId="77777777" w:rsidR="00A04F35" w:rsidRPr="00A04F35" w:rsidRDefault="00A04F35" w:rsidP="00A04F35">
      <w:pPr>
        <w:jc w:val="both"/>
        <w:rPr>
          <w:rFonts w:ascii="Times New Roman" w:hAnsi="Times New Roman" w:cs="Times New Roman"/>
          <w:sz w:val="24"/>
          <w:szCs w:val="24"/>
        </w:rPr>
      </w:pPr>
      <w:r w:rsidRPr="00A04F35">
        <w:rPr>
          <w:rFonts w:ascii="Times New Roman" w:hAnsi="Times New Roman" w:cs="Times New Roman"/>
          <w:sz w:val="24"/>
          <w:szCs w:val="24"/>
        </w:rPr>
        <w:t>(3) A közterület használati szerződés nem pótolja a jogszabályokban előírt egyéb –hatósági, illetve szakhatósági – engedélyek, megállapodások beszerzését.</w:t>
      </w:r>
    </w:p>
    <w:p w14:paraId="10AD86BC" w14:textId="77777777" w:rsidR="00A04F35" w:rsidRPr="00A04F35" w:rsidRDefault="00A04F35" w:rsidP="00A04F35">
      <w:pPr>
        <w:jc w:val="both"/>
        <w:rPr>
          <w:rFonts w:ascii="Times New Roman" w:hAnsi="Times New Roman" w:cs="Times New Roman"/>
          <w:sz w:val="24"/>
          <w:szCs w:val="24"/>
        </w:rPr>
      </w:pPr>
      <w:r w:rsidRPr="00A04F35">
        <w:rPr>
          <w:rFonts w:ascii="Times New Roman" w:hAnsi="Times New Roman" w:cs="Times New Roman"/>
          <w:sz w:val="24"/>
          <w:szCs w:val="24"/>
        </w:rPr>
        <w:t>(4) Reklám- és tájékoztató tábla, hirdető berendezés elhelyezése iránti kérelméhez csatolni kell a tábla méreteit és megjelenését bemutató terveket, vagy fotókat, továbbá szükség esetén az építési vagy elvi építési engedélyt.</w:t>
      </w:r>
    </w:p>
    <w:p w14:paraId="6C1695CA" w14:textId="77777777" w:rsidR="00A04F35" w:rsidRPr="00A04F35" w:rsidRDefault="00A04F35" w:rsidP="00A04F35">
      <w:pPr>
        <w:jc w:val="both"/>
        <w:rPr>
          <w:rFonts w:ascii="Times New Roman" w:hAnsi="Times New Roman" w:cs="Times New Roman"/>
          <w:sz w:val="24"/>
          <w:szCs w:val="24"/>
        </w:rPr>
      </w:pPr>
      <w:r w:rsidRPr="00A04F35">
        <w:rPr>
          <w:rFonts w:ascii="Times New Roman" w:hAnsi="Times New Roman" w:cs="Times New Roman"/>
          <w:b/>
          <w:bCs/>
          <w:sz w:val="24"/>
          <w:szCs w:val="24"/>
        </w:rPr>
        <w:t>8. §</w:t>
      </w:r>
      <w:r w:rsidRPr="00A04F35">
        <w:rPr>
          <w:rFonts w:ascii="Times New Roman" w:hAnsi="Times New Roman" w:cs="Times New Roman"/>
          <w:sz w:val="24"/>
          <w:szCs w:val="24"/>
        </w:rPr>
        <w:t xml:space="preserve"> (1) A közterület használati szerződésnek tartalmaznia kell a </w:t>
      </w:r>
      <w:proofErr w:type="spellStart"/>
      <w:r w:rsidRPr="00A04F35">
        <w:rPr>
          <w:rFonts w:ascii="Times New Roman" w:hAnsi="Times New Roman" w:cs="Times New Roman"/>
          <w:sz w:val="24"/>
          <w:szCs w:val="24"/>
        </w:rPr>
        <w:t>Ket</w:t>
      </w:r>
      <w:proofErr w:type="spellEnd"/>
      <w:r w:rsidRPr="00A04F35">
        <w:rPr>
          <w:rFonts w:ascii="Times New Roman" w:hAnsi="Times New Roman" w:cs="Times New Roman"/>
          <w:sz w:val="24"/>
          <w:szCs w:val="24"/>
        </w:rPr>
        <w:t>. 76. § (2a) bekezdésén kívül:</w:t>
      </w:r>
    </w:p>
    <w:p w14:paraId="397D48C4" w14:textId="77777777" w:rsidR="00A04F35" w:rsidRPr="00A04F35" w:rsidRDefault="00A04F35" w:rsidP="00A04F35">
      <w:pPr>
        <w:jc w:val="both"/>
        <w:rPr>
          <w:rFonts w:ascii="Times New Roman" w:hAnsi="Times New Roman" w:cs="Times New Roman"/>
          <w:sz w:val="24"/>
          <w:szCs w:val="24"/>
        </w:rPr>
      </w:pPr>
      <w:r w:rsidRPr="00A04F35">
        <w:rPr>
          <w:rFonts w:ascii="Times New Roman" w:hAnsi="Times New Roman" w:cs="Times New Roman"/>
          <w:sz w:val="24"/>
          <w:szCs w:val="24"/>
        </w:rPr>
        <w:t>a) A közterület használat célját, időtartamát, helyének és módjának, illetve egyéb feltételeinek pontos meghatározását;</w:t>
      </w:r>
    </w:p>
    <w:p w14:paraId="165D4DB7" w14:textId="77777777" w:rsidR="00A04F35" w:rsidRPr="00A04F35" w:rsidRDefault="00A04F35" w:rsidP="00A04F35">
      <w:pPr>
        <w:jc w:val="both"/>
        <w:rPr>
          <w:rFonts w:ascii="Times New Roman" w:hAnsi="Times New Roman" w:cs="Times New Roman"/>
          <w:sz w:val="24"/>
          <w:szCs w:val="24"/>
        </w:rPr>
      </w:pPr>
      <w:r w:rsidRPr="00A04F35">
        <w:rPr>
          <w:rFonts w:ascii="Times New Roman" w:hAnsi="Times New Roman" w:cs="Times New Roman"/>
          <w:sz w:val="24"/>
          <w:szCs w:val="24"/>
        </w:rPr>
        <w:t>b) Utalást arra, hogy a szerződés nem mentesíti a használót a jogszabályokban előírt egyéb szükséges hatósági, szakhatósági engedélyek beszerzése alól;</w:t>
      </w:r>
    </w:p>
    <w:p w14:paraId="147B1609" w14:textId="77777777" w:rsidR="00A04F35" w:rsidRPr="00A04F35" w:rsidRDefault="00A04F35" w:rsidP="00A04F35">
      <w:pPr>
        <w:jc w:val="both"/>
        <w:rPr>
          <w:rFonts w:ascii="Times New Roman" w:hAnsi="Times New Roman" w:cs="Times New Roman"/>
          <w:sz w:val="24"/>
          <w:szCs w:val="24"/>
        </w:rPr>
      </w:pPr>
      <w:r w:rsidRPr="00A04F35">
        <w:rPr>
          <w:rFonts w:ascii="Times New Roman" w:hAnsi="Times New Roman" w:cs="Times New Roman"/>
          <w:sz w:val="24"/>
          <w:szCs w:val="24"/>
        </w:rPr>
        <w:t>c) A szerződés érvényének megszűnése, vagy annak visszavonása esetére az eredeti állapot – kártalanítási igény nélküli – helyreállításának kötelezettségét;</w:t>
      </w:r>
    </w:p>
    <w:p w14:paraId="510925B8" w14:textId="77777777" w:rsidR="00A04F35" w:rsidRPr="00A04F35" w:rsidRDefault="00A04F35" w:rsidP="00A04F35">
      <w:pPr>
        <w:jc w:val="both"/>
        <w:rPr>
          <w:rFonts w:ascii="Times New Roman" w:hAnsi="Times New Roman" w:cs="Times New Roman"/>
          <w:sz w:val="24"/>
          <w:szCs w:val="24"/>
        </w:rPr>
      </w:pPr>
      <w:r w:rsidRPr="00A04F35">
        <w:rPr>
          <w:rFonts w:ascii="Times New Roman" w:hAnsi="Times New Roman" w:cs="Times New Roman"/>
          <w:sz w:val="24"/>
          <w:szCs w:val="24"/>
        </w:rPr>
        <w:t>d) Díjfizetési kötelezettség esetén a díj mértékét, fizetésének módját;</w:t>
      </w:r>
    </w:p>
    <w:p w14:paraId="66F8E480" w14:textId="77777777" w:rsidR="00A04F35" w:rsidRPr="00A04F35" w:rsidRDefault="00A04F35" w:rsidP="00A04F35">
      <w:pPr>
        <w:jc w:val="both"/>
        <w:rPr>
          <w:rFonts w:ascii="Times New Roman" w:hAnsi="Times New Roman" w:cs="Times New Roman"/>
          <w:sz w:val="24"/>
          <w:szCs w:val="24"/>
        </w:rPr>
      </w:pPr>
      <w:r w:rsidRPr="00A04F35">
        <w:rPr>
          <w:rFonts w:ascii="Times New Roman" w:hAnsi="Times New Roman" w:cs="Times New Roman"/>
          <w:sz w:val="24"/>
          <w:szCs w:val="24"/>
        </w:rPr>
        <w:t xml:space="preserve">e) Amennyiben vannak, a közterület használattal járó járulékos költségek (áram, víz </w:t>
      </w:r>
      <w:proofErr w:type="spellStart"/>
      <w:r w:rsidRPr="00A04F35">
        <w:rPr>
          <w:rFonts w:ascii="Times New Roman" w:hAnsi="Times New Roman" w:cs="Times New Roman"/>
          <w:sz w:val="24"/>
          <w:szCs w:val="24"/>
        </w:rPr>
        <w:t>stb</w:t>
      </w:r>
      <w:proofErr w:type="spellEnd"/>
      <w:r w:rsidRPr="00A04F35">
        <w:rPr>
          <w:rFonts w:ascii="Times New Roman" w:hAnsi="Times New Roman" w:cs="Times New Roman"/>
          <w:sz w:val="24"/>
          <w:szCs w:val="24"/>
        </w:rPr>
        <w:t>) viselésének és megfizetésének módját; </w:t>
      </w:r>
    </w:p>
    <w:p w14:paraId="7562E879" w14:textId="77777777" w:rsidR="00A04F35" w:rsidRPr="00A04F35" w:rsidRDefault="00A04F35" w:rsidP="00A04F35">
      <w:pPr>
        <w:jc w:val="both"/>
        <w:rPr>
          <w:rFonts w:ascii="Times New Roman" w:hAnsi="Times New Roman" w:cs="Times New Roman"/>
          <w:sz w:val="24"/>
          <w:szCs w:val="24"/>
        </w:rPr>
      </w:pPr>
      <w:r w:rsidRPr="00A04F35">
        <w:rPr>
          <w:rFonts w:ascii="Times New Roman" w:hAnsi="Times New Roman" w:cs="Times New Roman"/>
          <w:sz w:val="24"/>
          <w:szCs w:val="24"/>
        </w:rPr>
        <w:t>f) A közterület használat időtartama alatt jelentkező szükséges állagmegóvási, karbantartási és tisztántartási kötelezettség előírását;</w:t>
      </w:r>
    </w:p>
    <w:p w14:paraId="6E7D7253" w14:textId="77777777" w:rsidR="00A04F35" w:rsidRPr="00A04F35" w:rsidRDefault="00A04F35" w:rsidP="00A04F35">
      <w:pPr>
        <w:jc w:val="both"/>
        <w:rPr>
          <w:rFonts w:ascii="Times New Roman" w:hAnsi="Times New Roman" w:cs="Times New Roman"/>
          <w:sz w:val="24"/>
          <w:szCs w:val="24"/>
        </w:rPr>
      </w:pPr>
      <w:r w:rsidRPr="00A04F35">
        <w:rPr>
          <w:rFonts w:ascii="Times New Roman" w:hAnsi="Times New Roman" w:cs="Times New Roman"/>
          <w:sz w:val="24"/>
          <w:szCs w:val="24"/>
        </w:rPr>
        <w:t>g) Az esetleges szerzői jogdíj megfizetésére irányuló kötelezettség teljesítésére szóló felhívást;</w:t>
      </w:r>
    </w:p>
    <w:p w14:paraId="5D97CA78" w14:textId="77777777" w:rsidR="00A04F35" w:rsidRPr="00A04F35" w:rsidRDefault="00A04F35" w:rsidP="00A04F35">
      <w:pPr>
        <w:jc w:val="both"/>
        <w:rPr>
          <w:rFonts w:ascii="Times New Roman" w:hAnsi="Times New Roman" w:cs="Times New Roman"/>
          <w:sz w:val="24"/>
          <w:szCs w:val="24"/>
        </w:rPr>
      </w:pPr>
      <w:r w:rsidRPr="00A04F35">
        <w:rPr>
          <w:rFonts w:ascii="Times New Roman" w:hAnsi="Times New Roman" w:cs="Times New Roman"/>
          <w:sz w:val="24"/>
          <w:szCs w:val="24"/>
        </w:rPr>
        <w:t>h) Az 1 évnél hosszabb időtartamra szóló szerződések esetén annak kikötését, hogy a közterület használat díja tárgyév április 1-től a KSH által előző évre kimutatott infláció mértékével automatikusan megemelkedik.</w:t>
      </w:r>
    </w:p>
    <w:p w14:paraId="233F4239" w14:textId="77777777" w:rsidR="00A04F35" w:rsidRPr="00A04F35" w:rsidRDefault="00A04F35" w:rsidP="00A04F35">
      <w:pPr>
        <w:jc w:val="both"/>
        <w:rPr>
          <w:rFonts w:ascii="Times New Roman" w:hAnsi="Times New Roman" w:cs="Times New Roman"/>
          <w:sz w:val="24"/>
          <w:szCs w:val="24"/>
        </w:rPr>
      </w:pPr>
      <w:r w:rsidRPr="00A04F35">
        <w:rPr>
          <w:rFonts w:ascii="Times New Roman" w:hAnsi="Times New Roman" w:cs="Times New Roman"/>
          <w:sz w:val="24"/>
          <w:szCs w:val="24"/>
        </w:rPr>
        <w:t>i) A közterület megállapodástól eltérő használatának jogkövetkezményeit</w:t>
      </w:r>
    </w:p>
    <w:p w14:paraId="1F5A9212" w14:textId="77777777" w:rsidR="00A04F35" w:rsidRDefault="00A04F35" w:rsidP="00A04F35">
      <w:pPr>
        <w:rPr>
          <w:rFonts w:ascii="Times New Roman" w:hAnsi="Times New Roman" w:cs="Times New Roman"/>
          <w:b/>
          <w:bCs/>
          <w:sz w:val="24"/>
          <w:szCs w:val="24"/>
        </w:rPr>
      </w:pPr>
    </w:p>
    <w:p w14:paraId="244848C3" w14:textId="77777777" w:rsidR="00A04F35" w:rsidRDefault="00A04F35" w:rsidP="00A04F35">
      <w:pPr>
        <w:jc w:val="center"/>
        <w:rPr>
          <w:rFonts w:ascii="Times New Roman" w:hAnsi="Times New Roman" w:cs="Times New Roman"/>
          <w:b/>
          <w:bCs/>
          <w:sz w:val="24"/>
          <w:szCs w:val="24"/>
        </w:rPr>
      </w:pPr>
    </w:p>
    <w:p w14:paraId="487D0879" w14:textId="77777777" w:rsidR="00A04F35" w:rsidRDefault="00A04F35" w:rsidP="00A04F35">
      <w:pPr>
        <w:jc w:val="center"/>
        <w:rPr>
          <w:rFonts w:ascii="Times New Roman" w:hAnsi="Times New Roman" w:cs="Times New Roman"/>
          <w:b/>
          <w:bCs/>
          <w:sz w:val="24"/>
          <w:szCs w:val="24"/>
        </w:rPr>
      </w:pPr>
    </w:p>
    <w:p w14:paraId="3CD09648" w14:textId="3D71B56C" w:rsidR="00A04F35" w:rsidRPr="00A04F35" w:rsidRDefault="00A04F35" w:rsidP="00A04F35">
      <w:pPr>
        <w:jc w:val="center"/>
        <w:rPr>
          <w:rFonts w:ascii="Times New Roman" w:hAnsi="Times New Roman" w:cs="Times New Roman"/>
          <w:sz w:val="24"/>
          <w:szCs w:val="24"/>
        </w:rPr>
      </w:pPr>
      <w:r w:rsidRPr="00A04F35">
        <w:rPr>
          <w:rFonts w:ascii="Times New Roman" w:hAnsi="Times New Roman" w:cs="Times New Roman"/>
          <w:b/>
          <w:bCs/>
          <w:sz w:val="24"/>
          <w:szCs w:val="24"/>
        </w:rPr>
        <w:lastRenderedPageBreak/>
        <w:t>A közterület használati díj mértéke, fizetésének módja</w:t>
      </w:r>
    </w:p>
    <w:p w14:paraId="292225F8" w14:textId="77777777" w:rsidR="00A04F35" w:rsidRPr="00A04F35" w:rsidRDefault="00A04F35" w:rsidP="00A04F35">
      <w:pPr>
        <w:jc w:val="both"/>
        <w:rPr>
          <w:rFonts w:ascii="Times New Roman" w:hAnsi="Times New Roman" w:cs="Times New Roman"/>
          <w:sz w:val="24"/>
          <w:szCs w:val="24"/>
        </w:rPr>
      </w:pPr>
      <w:r w:rsidRPr="00A04F35">
        <w:rPr>
          <w:rFonts w:ascii="Times New Roman" w:hAnsi="Times New Roman" w:cs="Times New Roman"/>
          <w:b/>
          <w:bCs/>
          <w:sz w:val="24"/>
          <w:szCs w:val="24"/>
        </w:rPr>
        <w:t>9. §</w:t>
      </w:r>
      <w:r w:rsidRPr="00A04F35">
        <w:rPr>
          <w:rFonts w:ascii="Times New Roman" w:hAnsi="Times New Roman" w:cs="Times New Roman"/>
          <w:sz w:val="24"/>
          <w:szCs w:val="24"/>
        </w:rPr>
        <w:t> (1) A közterület használatáért díjat kell fizetni. A fizetendő díj mértékét e rendelet 2. melléklete tartalmazza.</w:t>
      </w:r>
    </w:p>
    <w:p w14:paraId="1E175E75" w14:textId="77777777" w:rsidR="00A04F35" w:rsidRPr="00A04F35" w:rsidRDefault="00A04F35" w:rsidP="00A04F35">
      <w:pPr>
        <w:jc w:val="both"/>
        <w:rPr>
          <w:rFonts w:ascii="Times New Roman" w:hAnsi="Times New Roman" w:cs="Times New Roman"/>
          <w:sz w:val="24"/>
          <w:szCs w:val="24"/>
        </w:rPr>
      </w:pPr>
      <w:r w:rsidRPr="00A04F35">
        <w:rPr>
          <w:rFonts w:ascii="Times New Roman" w:hAnsi="Times New Roman" w:cs="Times New Roman"/>
          <w:sz w:val="24"/>
          <w:szCs w:val="24"/>
        </w:rPr>
        <w:t>(2) A 6 hónapnál rövidebb időtartamra szóló közterület használat díját a szerződéskötéssel egy időben, egy összegben, az ennél hosszabb időtartam esetén a szerződésben foglaltak szerint kell megfizetni.</w:t>
      </w:r>
    </w:p>
    <w:p w14:paraId="018F6D4C" w14:textId="77777777" w:rsidR="00A04F35" w:rsidRPr="00A04F35" w:rsidRDefault="00A04F35" w:rsidP="00A04F35">
      <w:pPr>
        <w:jc w:val="both"/>
        <w:rPr>
          <w:rFonts w:ascii="Times New Roman" w:hAnsi="Times New Roman" w:cs="Times New Roman"/>
          <w:sz w:val="24"/>
          <w:szCs w:val="24"/>
        </w:rPr>
      </w:pPr>
      <w:r w:rsidRPr="00A04F35">
        <w:rPr>
          <w:rFonts w:ascii="Times New Roman" w:hAnsi="Times New Roman" w:cs="Times New Roman"/>
          <w:sz w:val="24"/>
          <w:szCs w:val="24"/>
        </w:rPr>
        <w:t>(3) A használó a díjat a közterület tényleges használatára, illetve a közterületen lévő létesítmény tényleges üzemeltetésére tekintet nélkül köteles megfizetni.</w:t>
      </w:r>
    </w:p>
    <w:p w14:paraId="7660B853" w14:textId="77777777" w:rsidR="00A04F35" w:rsidRPr="00A04F35" w:rsidRDefault="00A04F35" w:rsidP="00A04F35">
      <w:pPr>
        <w:jc w:val="both"/>
        <w:rPr>
          <w:rFonts w:ascii="Times New Roman" w:hAnsi="Times New Roman" w:cs="Times New Roman"/>
          <w:sz w:val="24"/>
          <w:szCs w:val="24"/>
        </w:rPr>
      </w:pPr>
      <w:r w:rsidRPr="00A04F35">
        <w:rPr>
          <w:rFonts w:ascii="Times New Roman" w:hAnsi="Times New Roman" w:cs="Times New Roman"/>
          <w:sz w:val="24"/>
          <w:szCs w:val="24"/>
        </w:rPr>
        <w:t>(4) A létesítményekkel elfoglalt közterület nagyságának meghatározásánál a létesítmény m2-ben számított területét, továbbá a hozzá tartozó területen túlnyúló szerkezet (ponyva, tető stb.) területét együttesen kell figyelembe venni.</w:t>
      </w:r>
    </w:p>
    <w:p w14:paraId="778C3F70" w14:textId="77777777" w:rsidR="00A04F35" w:rsidRPr="00A04F35" w:rsidRDefault="00A04F35" w:rsidP="00A04F35">
      <w:pPr>
        <w:jc w:val="both"/>
        <w:rPr>
          <w:rFonts w:ascii="Times New Roman" w:hAnsi="Times New Roman" w:cs="Times New Roman"/>
          <w:sz w:val="24"/>
          <w:szCs w:val="24"/>
        </w:rPr>
      </w:pPr>
      <w:r w:rsidRPr="00A04F35">
        <w:rPr>
          <w:rFonts w:ascii="Times New Roman" w:hAnsi="Times New Roman" w:cs="Times New Roman"/>
          <w:sz w:val="24"/>
          <w:szCs w:val="24"/>
        </w:rPr>
        <w:t>(5) Hirdetőtábla, hirdető berendezés esetén annak hirdetőfelületét kell számításba venni.</w:t>
      </w:r>
    </w:p>
    <w:p w14:paraId="5A6A97A8" w14:textId="77777777" w:rsidR="00A04F35" w:rsidRPr="00A04F35" w:rsidRDefault="00A04F35" w:rsidP="00A04F35">
      <w:pPr>
        <w:jc w:val="both"/>
        <w:rPr>
          <w:rFonts w:ascii="Times New Roman" w:hAnsi="Times New Roman" w:cs="Times New Roman"/>
          <w:sz w:val="24"/>
          <w:szCs w:val="24"/>
        </w:rPr>
      </w:pPr>
      <w:r w:rsidRPr="00A04F35">
        <w:rPr>
          <w:rFonts w:ascii="Times New Roman" w:hAnsi="Times New Roman" w:cs="Times New Roman"/>
          <w:sz w:val="24"/>
          <w:szCs w:val="24"/>
        </w:rPr>
        <w:t>(6) A közterület használati díjak évi, havi, vagy napidíjak. A díj szempontjából minden megkezdett hónap, nap, m2 egésznek számít.</w:t>
      </w:r>
    </w:p>
    <w:p w14:paraId="4648FE7E" w14:textId="77777777" w:rsidR="00A04F35" w:rsidRPr="00A04F35" w:rsidRDefault="00A04F35" w:rsidP="00A04F35">
      <w:pPr>
        <w:jc w:val="both"/>
        <w:rPr>
          <w:rFonts w:ascii="Times New Roman" w:hAnsi="Times New Roman" w:cs="Times New Roman"/>
          <w:sz w:val="24"/>
          <w:szCs w:val="24"/>
        </w:rPr>
      </w:pPr>
      <w:r w:rsidRPr="00A04F35">
        <w:rPr>
          <w:rFonts w:ascii="Times New Roman" w:hAnsi="Times New Roman" w:cs="Times New Roman"/>
          <w:sz w:val="24"/>
          <w:szCs w:val="24"/>
        </w:rPr>
        <w:t>(7) A közterület használója a közterület használati díjat mindaddig köteles megfizetni, amíg a használat megszűnését követően az eredeti állapotot helyre nem állította.</w:t>
      </w:r>
    </w:p>
    <w:p w14:paraId="008684D2" w14:textId="77777777" w:rsidR="00A04F35" w:rsidRDefault="00A04F35" w:rsidP="00A04F35">
      <w:pPr>
        <w:rPr>
          <w:rFonts w:ascii="Times New Roman" w:hAnsi="Times New Roman" w:cs="Times New Roman"/>
          <w:b/>
          <w:bCs/>
          <w:sz w:val="24"/>
          <w:szCs w:val="24"/>
        </w:rPr>
      </w:pPr>
    </w:p>
    <w:p w14:paraId="79580847" w14:textId="4E49CE92" w:rsidR="00A04F35" w:rsidRPr="00A04F35" w:rsidRDefault="00A04F35" w:rsidP="00A04F35">
      <w:pPr>
        <w:jc w:val="center"/>
        <w:rPr>
          <w:rFonts w:ascii="Times New Roman" w:hAnsi="Times New Roman" w:cs="Times New Roman"/>
          <w:sz w:val="24"/>
          <w:szCs w:val="24"/>
        </w:rPr>
      </w:pPr>
      <w:r w:rsidRPr="00A04F35">
        <w:rPr>
          <w:rFonts w:ascii="Times New Roman" w:hAnsi="Times New Roman" w:cs="Times New Roman"/>
          <w:b/>
          <w:bCs/>
          <w:sz w:val="24"/>
          <w:szCs w:val="24"/>
        </w:rPr>
        <w:t>A közterület használati szerződés megszűnése,</w:t>
      </w:r>
      <w:r w:rsidRPr="00A04F35">
        <w:rPr>
          <w:rFonts w:ascii="Times New Roman" w:hAnsi="Times New Roman" w:cs="Times New Roman"/>
          <w:b/>
          <w:bCs/>
          <w:sz w:val="24"/>
          <w:szCs w:val="24"/>
        </w:rPr>
        <w:br/>
        <w:t>a jogellenes használat következményei</w:t>
      </w:r>
    </w:p>
    <w:p w14:paraId="41428A32" w14:textId="77777777" w:rsidR="00A04F35" w:rsidRPr="00A04F35" w:rsidRDefault="00A04F35" w:rsidP="00A04F35">
      <w:pPr>
        <w:jc w:val="both"/>
        <w:rPr>
          <w:rFonts w:ascii="Times New Roman" w:hAnsi="Times New Roman" w:cs="Times New Roman"/>
          <w:sz w:val="24"/>
          <w:szCs w:val="24"/>
        </w:rPr>
      </w:pPr>
      <w:r w:rsidRPr="00A04F35">
        <w:rPr>
          <w:rFonts w:ascii="Times New Roman" w:hAnsi="Times New Roman" w:cs="Times New Roman"/>
          <w:b/>
          <w:bCs/>
          <w:sz w:val="24"/>
          <w:szCs w:val="24"/>
        </w:rPr>
        <w:t>10. §</w:t>
      </w:r>
      <w:r w:rsidRPr="00A04F35">
        <w:rPr>
          <w:rFonts w:ascii="Times New Roman" w:hAnsi="Times New Roman" w:cs="Times New Roman"/>
          <w:sz w:val="24"/>
          <w:szCs w:val="24"/>
        </w:rPr>
        <w:t> (1) A közterület használati megállapodás érvénye megszűnik:</w:t>
      </w:r>
    </w:p>
    <w:p w14:paraId="30BC8A7D" w14:textId="77777777" w:rsidR="00A04F35" w:rsidRPr="00A04F35" w:rsidRDefault="00A04F35" w:rsidP="00A04F35">
      <w:pPr>
        <w:jc w:val="both"/>
        <w:rPr>
          <w:rFonts w:ascii="Times New Roman" w:hAnsi="Times New Roman" w:cs="Times New Roman"/>
          <w:sz w:val="24"/>
          <w:szCs w:val="24"/>
        </w:rPr>
      </w:pPr>
      <w:r w:rsidRPr="00A04F35">
        <w:rPr>
          <w:rFonts w:ascii="Times New Roman" w:hAnsi="Times New Roman" w:cs="Times New Roman"/>
          <w:sz w:val="24"/>
          <w:szCs w:val="24"/>
        </w:rPr>
        <w:t>a) a megállapodásban meghatározott idő elteltével, vagy feltétel bekövetkeztével;</w:t>
      </w:r>
    </w:p>
    <w:p w14:paraId="4C19AD95" w14:textId="77777777" w:rsidR="00A04F35" w:rsidRPr="00A04F35" w:rsidRDefault="00A04F35" w:rsidP="00A04F35">
      <w:pPr>
        <w:jc w:val="both"/>
        <w:rPr>
          <w:rFonts w:ascii="Times New Roman" w:hAnsi="Times New Roman" w:cs="Times New Roman"/>
          <w:sz w:val="24"/>
          <w:szCs w:val="24"/>
        </w:rPr>
      </w:pPr>
      <w:r w:rsidRPr="00A04F35">
        <w:rPr>
          <w:rFonts w:ascii="Times New Roman" w:hAnsi="Times New Roman" w:cs="Times New Roman"/>
          <w:sz w:val="24"/>
          <w:szCs w:val="24"/>
        </w:rPr>
        <w:t>b) ha a használónak a közterületen folytatott tevékenységre való jogosultsága megszűnik;</w:t>
      </w:r>
    </w:p>
    <w:p w14:paraId="1025149C" w14:textId="77777777" w:rsidR="00A04F35" w:rsidRPr="00A04F35" w:rsidRDefault="00A04F35" w:rsidP="00A04F35">
      <w:pPr>
        <w:jc w:val="both"/>
        <w:rPr>
          <w:rFonts w:ascii="Times New Roman" w:hAnsi="Times New Roman" w:cs="Times New Roman"/>
          <w:sz w:val="24"/>
          <w:szCs w:val="24"/>
        </w:rPr>
      </w:pPr>
      <w:r w:rsidRPr="00A04F35">
        <w:rPr>
          <w:rFonts w:ascii="Times New Roman" w:hAnsi="Times New Roman" w:cs="Times New Roman"/>
          <w:sz w:val="24"/>
          <w:szCs w:val="24"/>
        </w:rPr>
        <w:t xml:space="preserve">c) a jogosult halálával, vagy jogi </w:t>
      </w:r>
      <w:proofErr w:type="gramStart"/>
      <w:r w:rsidRPr="00A04F35">
        <w:rPr>
          <w:rFonts w:ascii="Times New Roman" w:hAnsi="Times New Roman" w:cs="Times New Roman"/>
          <w:sz w:val="24"/>
          <w:szCs w:val="24"/>
        </w:rPr>
        <w:t>személy</w:t>
      </w:r>
      <w:proofErr w:type="gramEnd"/>
      <w:r w:rsidRPr="00A04F35">
        <w:rPr>
          <w:rFonts w:ascii="Times New Roman" w:hAnsi="Times New Roman" w:cs="Times New Roman"/>
          <w:sz w:val="24"/>
          <w:szCs w:val="24"/>
        </w:rPr>
        <w:t xml:space="preserve"> illetve jogi személyiséggel nem rendelkező társaság esetén annak jogutód nélküli megszűnésével;</w:t>
      </w:r>
    </w:p>
    <w:p w14:paraId="7994523A" w14:textId="77777777" w:rsidR="00A04F35" w:rsidRPr="00A04F35" w:rsidRDefault="00A04F35" w:rsidP="00A04F35">
      <w:pPr>
        <w:jc w:val="both"/>
        <w:rPr>
          <w:rFonts w:ascii="Times New Roman" w:hAnsi="Times New Roman" w:cs="Times New Roman"/>
          <w:sz w:val="24"/>
          <w:szCs w:val="24"/>
        </w:rPr>
      </w:pPr>
      <w:r w:rsidRPr="00A04F35">
        <w:rPr>
          <w:rFonts w:ascii="Times New Roman" w:hAnsi="Times New Roman" w:cs="Times New Roman"/>
          <w:sz w:val="24"/>
          <w:szCs w:val="24"/>
        </w:rPr>
        <w:t>d) a közterület használatát és rendjét érintő jogszabályok olyan mértékű megváltozásával, amely a szerződés visszavonását indokolja;</w:t>
      </w:r>
    </w:p>
    <w:p w14:paraId="4A2365B1" w14:textId="77777777" w:rsidR="00A04F35" w:rsidRPr="00A04F35" w:rsidRDefault="00A04F35" w:rsidP="00A04F35">
      <w:pPr>
        <w:jc w:val="both"/>
        <w:rPr>
          <w:rFonts w:ascii="Times New Roman" w:hAnsi="Times New Roman" w:cs="Times New Roman"/>
          <w:sz w:val="24"/>
          <w:szCs w:val="24"/>
        </w:rPr>
      </w:pPr>
      <w:r w:rsidRPr="00A04F35">
        <w:rPr>
          <w:rFonts w:ascii="Times New Roman" w:hAnsi="Times New Roman" w:cs="Times New Roman"/>
          <w:sz w:val="24"/>
          <w:szCs w:val="24"/>
        </w:rPr>
        <w:t>e) a megállapodásban, illetve a közterület használattal összefüggő tevékenységre vonatkozó jogszabályokban foglaltak megsértése miatti rendkívüli visszavonással;</w:t>
      </w:r>
    </w:p>
    <w:p w14:paraId="4B01236C" w14:textId="77777777" w:rsidR="00A04F35" w:rsidRPr="00A04F35" w:rsidRDefault="00A04F35" w:rsidP="00A04F35">
      <w:pPr>
        <w:jc w:val="both"/>
        <w:rPr>
          <w:rFonts w:ascii="Times New Roman" w:hAnsi="Times New Roman" w:cs="Times New Roman"/>
          <w:sz w:val="24"/>
          <w:szCs w:val="24"/>
        </w:rPr>
      </w:pPr>
      <w:r w:rsidRPr="00A04F35">
        <w:rPr>
          <w:rFonts w:ascii="Times New Roman" w:hAnsi="Times New Roman" w:cs="Times New Roman"/>
          <w:sz w:val="24"/>
          <w:szCs w:val="24"/>
        </w:rPr>
        <w:t>f) a jogosult részéről történő felmondással.</w:t>
      </w:r>
    </w:p>
    <w:p w14:paraId="05B8C433" w14:textId="77777777" w:rsidR="00A04F35" w:rsidRPr="00A04F35" w:rsidRDefault="00A04F35" w:rsidP="00A04F35">
      <w:pPr>
        <w:jc w:val="both"/>
        <w:rPr>
          <w:rFonts w:ascii="Times New Roman" w:hAnsi="Times New Roman" w:cs="Times New Roman"/>
          <w:sz w:val="24"/>
          <w:szCs w:val="24"/>
        </w:rPr>
      </w:pPr>
      <w:r w:rsidRPr="00A04F35">
        <w:rPr>
          <w:rFonts w:ascii="Times New Roman" w:hAnsi="Times New Roman" w:cs="Times New Roman"/>
          <w:b/>
          <w:bCs/>
          <w:sz w:val="24"/>
          <w:szCs w:val="24"/>
        </w:rPr>
        <w:t>11. §</w:t>
      </w:r>
      <w:r w:rsidRPr="00A04F35">
        <w:rPr>
          <w:rFonts w:ascii="Times New Roman" w:hAnsi="Times New Roman" w:cs="Times New Roman"/>
          <w:sz w:val="24"/>
          <w:szCs w:val="24"/>
        </w:rPr>
        <w:t> (1) Aki közterületet a szerződéstől eltérő módon használ, köteles a hatóság felhívására a jogellenes használatot haladéktalanul megszüntetni, illetve kötelezhető a közterület eredeti állapotának – kártalanítás nélküli –helyreállítására.</w:t>
      </w:r>
    </w:p>
    <w:p w14:paraId="1C4B8377" w14:textId="77777777" w:rsidR="00A04F35" w:rsidRPr="00A04F35" w:rsidRDefault="00A04F35" w:rsidP="00A04F35">
      <w:pPr>
        <w:jc w:val="both"/>
        <w:rPr>
          <w:rFonts w:ascii="Times New Roman" w:hAnsi="Times New Roman" w:cs="Times New Roman"/>
          <w:sz w:val="24"/>
          <w:szCs w:val="24"/>
        </w:rPr>
      </w:pPr>
      <w:r w:rsidRPr="00A04F35">
        <w:rPr>
          <w:rFonts w:ascii="Times New Roman" w:hAnsi="Times New Roman" w:cs="Times New Roman"/>
          <w:sz w:val="24"/>
          <w:szCs w:val="24"/>
        </w:rPr>
        <w:t>(2) Az önkormányzat a közterület eredeti állapotának helyreállítását – a kötelezettséget elmulasztó költségére – elvégeztetheti, amennyiben az a felhívásban megjelölt határidőre nem végzi el, illetve az azonnali helyreállítást élet-és balesetveszély, a közrend és közbiztonság fenntartása indokolja.</w:t>
      </w:r>
    </w:p>
    <w:p w14:paraId="17FF22C8" w14:textId="77777777" w:rsidR="00A04F35" w:rsidRPr="00A04F35" w:rsidRDefault="00A04F35" w:rsidP="00A04F35">
      <w:pPr>
        <w:jc w:val="center"/>
        <w:rPr>
          <w:rFonts w:ascii="Times New Roman" w:hAnsi="Times New Roman" w:cs="Times New Roman"/>
          <w:sz w:val="24"/>
          <w:szCs w:val="24"/>
        </w:rPr>
      </w:pPr>
      <w:r w:rsidRPr="00A04F35">
        <w:rPr>
          <w:rFonts w:ascii="Times New Roman" w:hAnsi="Times New Roman" w:cs="Times New Roman"/>
          <w:b/>
          <w:bCs/>
          <w:sz w:val="24"/>
          <w:szCs w:val="24"/>
        </w:rPr>
        <w:lastRenderedPageBreak/>
        <w:t>A közterület filmforgatási célú használata</w:t>
      </w:r>
    </w:p>
    <w:p w14:paraId="31E60F20" w14:textId="77777777" w:rsidR="00A04F35" w:rsidRPr="00A04F35" w:rsidRDefault="00A04F35" w:rsidP="00A04F35">
      <w:pPr>
        <w:rPr>
          <w:rFonts w:ascii="Times New Roman" w:hAnsi="Times New Roman" w:cs="Times New Roman"/>
          <w:sz w:val="24"/>
          <w:szCs w:val="24"/>
        </w:rPr>
      </w:pPr>
      <w:r w:rsidRPr="00A04F35">
        <w:rPr>
          <w:rFonts w:ascii="Times New Roman" w:hAnsi="Times New Roman" w:cs="Times New Roman"/>
          <w:sz w:val="24"/>
          <w:szCs w:val="24"/>
        </w:rPr>
        <w:t> </w:t>
      </w:r>
    </w:p>
    <w:p w14:paraId="61DF0881" w14:textId="77777777" w:rsidR="00A04F35" w:rsidRPr="00A04F35" w:rsidRDefault="00A04F35" w:rsidP="00A04F35">
      <w:pPr>
        <w:jc w:val="both"/>
        <w:rPr>
          <w:rFonts w:ascii="Times New Roman" w:hAnsi="Times New Roman" w:cs="Times New Roman"/>
          <w:sz w:val="24"/>
          <w:szCs w:val="24"/>
        </w:rPr>
      </w:pPr>
      <w:r w:rsidRPr="00A04F35">
        <w:rPr>
          <w:rFonts w:ascii="Times New Roman" w:hAnsi="Times New Roman" w:cs="Times New Roman"/>
          <w:b/>
          <w:bCs/>
          <w:sz w:val="24"/>
          <w:szCs w:val="24"/>
        </w:rPr>
        <w:t>12. §</w:t>
      </w:r>
      <w:r w:rsidRPr="00A04F35">
        <w:rPr>
          <w:rFonts w:ascii="Times New Roman" w:hAnsi="Times New Roman" w:cs="Times New Roman"/>
          <w:sz w:val="24"/>
          <w:szCs w:val="24"/>
        </w:rPr>
        <w:t> (1) A közterület filmforgatási célú igénybevételére a rendelet szabályait az ebben az alcímben foglalt eltérésekkel kell alkalmazni.</w:t>
      </w:r>
    </w:p>
    <w:p w14:paraId="44561A73" w14:textId="77777777" w:rsidR="00A04F35" w:rsidRPr="00A04F35" w:rsidRDefault="00A04F35" w:rsidP="00A04F35">
      <w:pPr>
        <w:jc w:val="both"/>
        <w:rPr>
          <w:rFonts w:ascii="Times New Roman" w:hAnsi="Times New Roman" w:cs="Times New Roman"/>
          <w:sz w:val="24"/>
          <w:szCs w:val="24"/>
        </w:rPr>
      </w:pPr>
      <w:r w:rsidRPr="00A04F35">
        <w:rPr>
          <w:rFonts w:ascii="Times New Roman" w:hAnsi="Times New Roman" w:cs="Times New Roman"/>
          <w:sz w:val="24"/>
          <w:szCs w:val="24"/>
        </w:rPr>
        <w:t>(2) A közterület filmforgatási célú használatához szükséges hatósági szerződés jóváhagyásával kapcsolatos hatáskört a polgármester gyakorolja.</w:t>
      </w:r>
    </w:p>
    <w:p w14:paraId="36418299" w14:textId="77777777" w:rsidR="00A04F35" w:rsidRPr="00A04F35" w:rsidRDefault="00A04F35" w:rsidP="00A04F35">
      <w:pPr>
        <w:jc w:val="both"/>
        <w:rPr>
          <w:rFonts w:ascii="Times New Roman" w:hAnsi="Times New Roman" w:cs="Times New Roman"/>
          <w:sz w:val="24"/>
          <w:szCs w:val="24"/>
        </w:rPr>
      </w:pPr>
      <w:r w:rsidRPr="00A04F35">
        <w:rPr>
          <w:rFonts w:ascii="Times New Roman" w:hAnsi="Times New Roman" w:cs="Times New Roman"/>
          <w:sz w:val="24"/>
          <w:szCs w:val="24"/>
        </w:rPr>
        <w:t>(3) A filmforgatási célú igénybevétel – vasárnap és ünnepnap kivételével – naponta 7 és 21 óra közötti időtartamra vonatkozhat és a 15 napot nem haladhatja meg. A forgatást akadályozó, de a kérelmezőnek nem felróható, valamint a rendkívüli természeti események esetén a közterület használatát az akadály elhárulása után azonnal, természeti esemény esetén az esetleges kárelhárítást és helyreállítást követően annyi időtartamban kell újra biztosítani, ameddig a filmforgatás akadályozott volt</w:t>
      </w:r>
    </w:p>
    <w:p w14:paraId="0A3BF2BD" w14:textId="77777777" w:rsidR="00A04F35" w:rsidRPr="00A04F35" w:rsidRDefault="00A04F35" w:rsidP="00A04F35">
      <w:pPr>
        <w:jc w:val="both"/>
        <w:rPr>
          <w:rFonts w:ascii="Times New Roman" w:hAnsi="Times New Roman" w:cs="Times New Roman"/>
          <w:sz w:val="24"/>
          <w:szCs w:val="24"/>
        </w:rPr>
      </w:pPr>
      <w:r w:rsidRPr="00A04F35">
        <w:rPr>
          <w:rFonts w:ascii="Times New Roman" w:hAnsi="Times New Roman" w:cs="Times New Roman"/>
          <w:sz w:val="24"/>
          <w:szCs w:val="24"/>
        </w:rPr>
        <w:t>(4) A hatósági szerződés abban az esetben hagyható jóvá, ha a kérelmező a hatósági szerződésben a következő feltételek teljesítését vállalja:</w:t>
      </w:r>
    </w:p>
    <w:p w14:paraId="38DBF741" w14:textId="77777777" w:rsidR="00A04F35" w:rsidRPr="00A04F35" w:rsidRDefault="00A04F35" w:rsidP="00A04F35">
      <w:pPr>
        <w:jc w:val="both"/>
        <w:rPr>
          <w:rFonts w:ascii="Times New Roman" w:hAnsi="Times New Roman" w:cs="Times New Roman"/>
          <w:sz w:val="24"/>
          <w:szCs w:val="24"/>
        </w:rPr>
      </w:pPr>
      <w:r w:rsidRPr="00A04F35">
        <w:rPr>
          <w:rFonts w:ascii="Times New Roman" w:hAnsi="Times New Roman" w:cs="Times New Roman"/>
          <w:sz w:val="24"/>
          <w:szCs w:val="24"/>
        </w:rPr>
        <w:t xml:space="preserve">a) a filmforgatás során folyamatosan biztosítja az érintett lakóingatlanok megközelíthetőségét és a település területén, valamint az azon áthaladó közlekedést nem </w:t>
      </w:r>
      <w:proofErr w:type="spellStart"/>
      <w:r w:rsidRPr="00A04F35">
        <w:rPr>
          <w:rFonts w:ascii="Times New Roman" w:hAnsi="Times New Roman" w:cs="Times New Roman"/>
          <w:sz w:val="24"/>
          <w:szCs w:val="24"/>
        </w:rPr>
        <w:t>lehetetleníti</w:t>
      </w:r>
      <w:proofErr w:type="spellEnd"/>
      <w:r w:rsidRPr="00A04F35">
        <w:rPr>
          <w:rFonts w:ascii="Times New Roman" w:hAnsi="Times New Roman" w:cs="Times New Roman"/>
          <w:sz w:val="24"/>
          <w:szCs w:val="24"/>
        </w:rPr>
        <w:t xml:space="preserve"> el,</w:t>
      </w:r>
    </w:p>
    <w:p w14:paraId="69A95419" w14:textId="77777777" w:rsidR="00A04F35" w:rsidRPr="00A04F35" w:rsidRDefault="00A04F35" w:rsidP="00A04F35">
      <w:pPr>
        <w:jc w:val="both"/>
        <w:rPr>
          <w:rFonts w:ascii="Times New Roman" w:hAnsi="Times New Roman" w:cs="Times New Roman"/>
          <w:sz w:val="24"/>
          <w:szCs w:val="24"/>
        </w:rPr>
      </w:pPr>
      <w:r w:rsidRPr="00A04F35">
        <w:rPr>
          <w:rFonts w:ascii="Times New Roman" w:hAnsi="Times New Roman" w:cs="Times New Roman"/>
          <w:sz w:val="24"/>
          <w:szCs w:val="24"/>
        </w:rPr>
        <w:t>b) a lakosság tájékoztatását a filmforgatással kapcsolatos lényeges információkról és az esetleges forgalomkorlátozásokról,</w:t>
      </w:r>
    </w:p>
    <w:p w14:paraId="200C3AF8" w14:textId="77777777" w:rsidR="00A04F35" w:rsidRPr="00A04F35" w:rsidRDefault="00A04F35" w:rsidP="00A04F35">
      <w:pPr>
        <w:jc w:val="both"/>
        <w:rPr>
          <w:rFonts w:ascii="Times New Roman" w:hAnsi="Times New Roman" w:cs="Times New Roman"/>
          <w:sz w:val="24"/>
          <w:szCs w:val="24"/>
        </w:rPr>
      </w:pPr>
      <w:r w:rsidRPr="00A04F35">
        <w:rPr>
          <w:rFonts w:ascii="Times New Roman" w:hAnsi="Times New Roman" w:cs="Times New Roman"/>
          <w:sz w:val="24"/>
          <w:szCs w:val="24"/>
        </w:rPr>
        <w:t>c) az igénybe vett közterület folyamatos tisztán tartását és az eredeti állapot helyreállítását, a keletkezett hulladék elszállításáról való gondoskodást,</w:t>
      </w:r>
    </w:p>
    <w:p w14:paraId="103F078D" w14:textId="77777777" w:rsidR="00A04F35" w:rsidRPr="00A04F35" w:rsidRDefault="00A04F35" w:rsidP="00A04F35">
      <w:pPr>
        <w:jc w:val="both"/>
        <w:rPr>
          <w:rFonts w:ascii="Times New Roman" w:hAnsi="Times New Roman" w:cs="Times New Roman"/>
          <w:sz w:val="24"/>
          <w:szCs w:val="24"/>
        </w:rPr>
      </w:pPr>
      <w:r w:rsidRPr="00A04F35">
        <w:rPr>
          <w:rFonts w:ascii="Times New Roman" w:hAnsi="Times New Roman" w:cs="Times New Roman"/>
          <w:sz w:val="24"/>
          <w:szCs w:val="24"/>
        </w:rPr>
        <w:t>d) a filmforgatással összefüggésbe hozható esetleges károk megtérítését, beleértve a harmadik személy által az önkormányzat felé érvényesített kárt is.</w:t>
      </w:r>
    </w:p>
    <w:p w14:paraId="5D115C53" w14:textId="77777777" w:rsidR="00A04F35" w:rsidRPr="00A04F35" w:rsidRDefault="00A04F35" w:rsidP="00A04F35">
      <w:pPr>
        <w:jc w:val="both"/>
        <w:rPr>
          <w:rFonts w:ascii="Times New Roman" w:hAnsi="Times New Roman" w:cs="Times New Roman"/>
          <w:sz w:val="24"/>
          <w:szCs w:val="24"/>
        </w:rPr>
      </w:pPr>
      <w:r w:rsidRPr="00A04F35">
        <w:rPr>
          <w:rFonts w:ascii="Times New Roman" w:hAnsi="Times New Roman" w:cs="Times New Roman"/>
          <w:sz w:val="24"/>
          <w:szCs w:val="24"/>
        </w:rPr>
        <w:t>(5) Amennyiben a hatósági szerződés megküldésének időpontjában az érintett közterületre vonatkozóan érvényes közterület használati szerződés van, a hatósági szerződés jóváhagyását meg kell tagadni.</w:t>
      </w:r>
    </w:p>
    <w:p w14:paraId="7E0FCD84" w14:textId="77777777" w:rsidR="00A04F35" w:rsidRPr="00A04F35" w:rsidRDefault="00A04F35" w:rsidP="00A04F35">
      <w:pPr>
        <w:jc w:val="both"/>
        <w:rPr>
          <w:rFonts w:ascii="Times New Roman" w:hAnsi="Times New Roman" w:cs="Times New Roman"/>
          <w:sz w:val="24"/>
          <w:szCs w:val="24"/>
        </w:rPr>
      </w:pPr>
      <w:r w:rsidRPr="00A04F35">
        <w:rPr>
          <w:rFonts w:ascii="Times New Roman" w:hAnsi="Times New Roman" w:cs="Times New Roman"/>
          <w:b/>
          <w:bCs/>
          <w:sz w:val="24"/>
          <w:szCs w:val="24"/>
        </w:rPr>
        <w:t>13. § </w:t>
      </w:r>
      <w:r w:rsidRPr="00A04F35">
        <w:rPr>
          <w:rFonts w:ascii="Times New Roman" w:hAnsi="Times New Roman" w:cs="Times New Roman"/>
          <w:sz w:val="24"/>
          <w:szCs w:val="24"/>
        </w:rPr>
        <w:t>(1)</w:t>
      </w:r>
      <w:r w:rsidRPr="00A04F35">
        <w:rPr>
          <w:rFonts w:ascii="Times New Roman" w:hAnsi="Times New Roman" w:cs="Times New Roman"/>
          <w:b/>
          <w:bCs/>
          <w:sz w:val="24"/>
          <w:szCs w:val="24"/>
        </w:rPr>
        <w:t> </w:t>
      </w:r>
      <w:r w:rsidRPr="00A04F35">
        <w:rPr>
          <w:rFonts w:ascii="Times New Roman" w:hAnsi="Times New Roman" w:cs="Times New Roman"/>
          <w:sz w:val="24"/>
          <w:szCs w:val="24"/>
        </w:rPr>
        <w:t>A közterület filmforgatási célú</w:t>
      </w:r>
      <w:r w:rsidRPr="00A04F35">
        <w:rPr>
          <w:rFonts w:ascii="Times New Roman" w:hAnsi="Times New Roman" w:cs="Times New Roman"/>
          <w:b/>
          <w:bCs/>
          <w:sz w:val="24"/>
          <w:szCs w:val="24"/>
        </w:rPr>
        <w:t> </w:t>
      </w:r>
      <w:r w:rsidRPr="00A04F35">
        <w:rPr>
          <w:rFonts w:ascii="Times New Roman" w:hAnsi="Times New Roman" w:cs="Times New Roman"/>
          <w:sz w:val="24"/>
          <w:szCs w:val="24"/>
        </w:rPr>
        <w:t>használatának díja – e rendelet 2. számú mellékletétől eltérően – a használat célja szerint:</w:t>
      </w:r>
    </w:p>
    <w:p w14:paraId="3F4C3A56" w14:textId="77777777" w:rsidR="00A04F35" w:rsidRPr="00A04F35" w:rsidRDefault="00A04F35" w:rsidP="00A04F35">
      <w:pPr>
        <w:jc w:val="both"/>
        <w:rPr>
          <w:rFonts w:ascii="Times New Roman" w:hAnsi="Times New Roman" w:cs="Times New Roman"/>
          <w:sz w:val="24"/>
          <w:szCs w:val="24"/>
        </w:rPr>
      </w:pPr>
      <w:r w:rsidRPr="00A04F35">
        <w:rPr>
          <w:rFonts w:ascii="Times New Roman" w:hAnsi="Times New Roman" w:cs="Times New Roman"/>
          <w:sz w:val="24"/>
          <w:szCs w:val="24"/>
        </w:rPr>
        <w:t>a) forgatási helyszín 200 Ft / m</w:t>
      </w:r>
      <w:r w:rsidRPr="00A04F35">
        <w:rPr>
          <w:rFonts w:ascii="Times New Roman" w:hAnsi="Times New Roman" w:cs="Times New Roman"/>
          <w:sz w:val="24"/>
          <w:szCs w:val="24"/>
          <w:vertAlign w:val="superscript"/>
        </w:rPr>
        <w:t>2</w:t>
      </w:r>
      <w:r w:rsidRPr="00A04F35">
        <w:rPr>
          <w:rFonts w:ascii="Times New Roman" w:hAnsi="Times New Roman" w:cs="Times New Roman"/>
          <w:sz w:val="24"/>
          <w:szCs w:val="24"/>
        </w:rPr>
        <w:t> / nap;</w:t>
      </w:r>
    </w:p>
    <w:p w14:paraId="6A66D8F8" w14:textId="77777777" w:rsidR="00A04F35" w:rsidRPr="00A04F35" w:rsidRDefault="00A04F35" w:rsidP="00A04F35">
      <w:pPr>
        <w:jc w:val="both"/>
        <w:rPr>
          <w:rFonts w:ascii="Times New Roman" w:hAnsi="Times New Roman" w:cs="Times New Roman"/>
          <w:sz w:val="24"/>
          <w:szCs w:val="24"/>
        </w:rPr>
      </w:pPr>
      <w:r w:rsidRPr="00A04F35">
        <w:rPr>
          <w:rFonts w:ascii="Times New Roman" w:hAnsi="Times New Roman" w:cs="Times New Roman"/>
          <w:sz w:val="24"/>
          <w:szCs w:val="24"/>
        </w:rPr>
        <w:t>b) technikai kiszolgálás 150 Ft / m</w:t>
      </w:r>
      <w:r w:rsidRPr="00A04F35">
        <w:rPr>
          <w:rFonts w:ascii="Times New Roman" w:hAnsi="Times New Roman" w:cs="Times New Roman"/>
          <w:sz w:val="24"/>
          <w:szCs w:val="24"/>
          <w:vertAlign w:val="superscript"/>
        </w:rPr>
        <w:t>2</w:t>
      </w:r>
      <w:r w:rsidRPr="00A04F35">
        <w:rPr>
          <w:rFonts w:ascii="Times New Roman" w:hAnsi="Times New Roman" w:cs="Times New Roman"/>
          <w:sz w:val="24"/>
          <w:szCs w:val="24"/>
        </w:rPr>
        <w:t> / nap;</w:t>
      </w:r>
    </w:p>
    <w:p w14:paraId="069E993C" w14:textId="77777777" w:rsidR="00A04F35" w:rsidRPr="00A04F35" w:rsidRDefault="00A04F35" w:rsidP="00A04F35">
      <w:pPr>
        <w:jc w:val="both"/>
        <w:rPr>
          <w:rFonts w:ascii="Times New Roman" w:hAnsi="Times New Roman" w:cs="Times New Roman"/>
          <w:sz w:val="24"/>
          <w:szCs w:val="24"/>
        </w:rPr>
      </w:pPr>
      <w:r w:rsidRPr="00A04F35">
        <w:rPr>
          <w:rFonts w:ascii="Times New Roman" w:hAnsi="Times New Roman" w:cs="Times New Roman"/>
          <w:sz w:val="24"/>
          <w:szCs w:val="24"/>
        </w:rPr>
        <w:t>c) stáb parkolás 100 Ft / m</w:t>
      </w:r>
      <w:r w:rsidRPr="00A04F35">
        <w:rPr>
          <w:rFonts w:ascii="Times New Roman" w:hAnsi="Times New Roman" w:cs="Times New Roman"/>
          <w:sz w:val="24"/>
          <w:szCs w:val="24"/>
          <w:vertAlign w:val="superscript"/>
        </w:rPr>
        <w:t>2</w:t>
      </w:r>
      <w:r w:rsidRPr="00A04F35">
        <w:rPr>
          <w:rFonts w:ascii="Times New Roman" w:hAnsi="Times New Roman" w:cs="Times New Roman"/>
          <w:sz w:val="24"/>
          <w:szCs w:val="24"/>
        </w:rPr>
        <w:t> / nap.</w:t>
      </w:r>
    </w:p>
    <w:p w14:paraId="0D693EEF" w14:textId="77777777" w:rsidR="00A04F35" w:rsidRPr="00A04F35" w:rsidRDefault="00A04F35" w:rsidP="00A04F35">
      <w:pPr>
        <w:jc w:val="both"/>
        <w:rPr>
          <w:rFonts w:ascii="Times New Roman" w:hAnsi="Times New Roman" w:cs="Times New Roman"/>
          <w:sz w:val="24"/>
          <w:szCs w:val="24"/>
        </w:rPr>
      </w:pPr>
      <w:r w:rsidRPr="00A04F35">
        <w:rPr>
          <w:rFonts w:ascii="Times New Roman" w:hAnsi="Times New Roman" w:cs="Times New Roman"/>
          <w:sz w:val="24"/>
          <w:szCs w:val="24"/>
        </w:rPr>
        <w:t>(2) Mentes a díj fizetése alól a közérdekű célt szolgáló filmalkotás. Közérdekű célnak minősül az önkormányzat, önkormányzat intézménye és az önkormányzati tulajdonban álló gazdasági társaság által, vagy annak érdekében, valamint oktatási, tudományos és ismeretterjesztő célok érdekében végzett filmforgatás. A közérdekű célt a polgármester igazolja a kérelem benyújtását követően.</w:t>
      </w:r>
    </w:p>
    <w:p w14:paraId="3B08D224" w14:textId="77777777" w:rsidR="00A04F35" w:rsidRDefault="00A04F35" w:rsidP="00A04F35">
      <w:pPr>
        <w:rPr>
          <w:rFonts w:ascii="Times New Roman" w:hAnsi="Times New Roman" w:cs="Times New Roman"/>
          <w:b/>
          <w:bCs/>
          <w:sz w:val="24"/>
          <w:szCs w:val="24"/>
        </w:rPr>
      </w:pPr>
    </w:p>
    <w:p w14:paraId="2DAB7732" w14:textId="77777777" w:rsidR="00A04F35" w:rsidRDefault="00A04F35" w:rsidP="00A04F35">
      <w:pPr>
        <w:rPr>
          <w:rFonts w:ascii="Times New Roman" w:hAnsi="Times New Roman" w:cs="Times New Roman"/>
          <w:b/>
          <w:bCs/>
          <w:sz w:val="24"/>
          <w:szCs w:val="24"/>
        </w:rPr>
      </w:pPr>
    </w:p>
    <w:p w14:paraId="19A009C7" w14:textId="5C7272D0" w:rsidR="00A04F35" w:rsidRPr="00A04F35" w:rsidRDefault="00A04F35" w:rsidP="00A04F35">
      <w:pPr>
        <w:jc w:val="center"/>
        <w:rPr>
          <w:rFonts w:ascii="Times New Roman" w:hAnsi="Times New Roman" w:cs="Times New Roman"/>
          <w:sz w:val="24"/>
          <w:szCs w:val="24"/>
        </w:rPr>
      </w:pPr>
      <w:r w:rsidRPr="00A04F35">
        <w:rPr>
          <w:rFonts w:ascii="Times New Roman" w:hAnsi="Times New Roman" w:cs="Times New Roman"/>
          <w:b/>
          <w:bCs/>
          <w:sz w:val="24"/>
          <w:szCs w:val="24"/>
        </w:rPr>
        <w:lastRenderedPageBreak/>
        <w:t>Záró rendelkezések</w:t>
      </w:r>
    </w:p>
    <w:p w14:paraId="2BA3DE8D" w14:textId="260886A4" w:rsidR="00A04F35" w:rsidRPr="00A04F35" w:rsidRDefault="00A04F35" w:rsidP="00A04F35">
      <w:pPr>
        <w:rPr>
          <w:rFonts w:ascii="Times New Roman" w:hAnsi="Times New Roman" w:cs="Times New Roman"/>
          <w:sz w:val="24"/>
          <w:szCs w:val="24"/>
        </w:rPr>
      </w:pPr>
    </w:p>
    <w:p w14:paraId="489D9719" w14:textId="77777777" w:rsidR="00A04F35" w:rsidRPr="00A04F35" w:rsidRDefault="00A04F35" w:rsidP="00A04F35">
      <w:pPr>
        <w:jc w:val="both"/>
        <w:rPr>
          <w:rFonts w:ascii="Times New Roman" w:hAnsi="Times New Roman" w:cs="Times New Roman"/>
          <w:sz w:val="24"/>
          <w:szCs w:val="24"/>
        </w:rPr>
      </w:pPr>
      <w:r w:rsidRPr="00A04F35">
        <w:rPr>
          <w:rFonts w:ascii="Times New Roman" w:hAnsi="Times New Roman" w:cs="Times New Roman"/>
          <w:b/>
          <w:bCs/>
          <w:sz w:val="24"/>
          <w:szCs w:val="24"/>
        </w:rPr>
        <w:t>14. §</w:t>
      </w:r>
      <w:r w:rsidRPr="00A04F35">
        <w:rPr>
          <w:rFonts w:ascii="Times New Roman" w:hAnsi="Times New Roman" w:cs="Times New Roman"/>
          <w:sz w:val="24"/>
          <w:szCs w:val="24"/>
        </w:rPr>
        <w:t> (1) Ez a rendelet 2013. október 1. napján lép hatályba. Rendelkezéseit a hatályba lépését követően indult eljárásokban kell alkalmazni.</w:t>
      </w:r>
    </w:p>
    <w:p w14:paraId="60BA65AF" w14:textId="77777777" w:rsidR="00A04F35" w:rsidRPr="00A04F35" w:rsidRDefault="00A04F35" w:rsidP="00A04F35">
      <w:pPr>
        <w:jc w:val="both"/>
        <w:rPr>
          <w:rFonts w:ascii="Times New Roman" w:hAnsi="Times New Roman" w:cs="Times New Roman"/>
          <w:sz w:val="24"/>
          <w:szCs w:val="24"/>
        </w:rPr>
      </w:pPr>
      <w:r w:rsidRPr="00A04F35">
        <w:rPr>
          <w:rFonts w:ascii="Times New Roman" w:hAnsi="Times New Roman" w:cs="Times New Roman"/>
          <w:sz w:val="24"/>
          <w:szCs w:val="24"/>
        </w:rPr>
        <w:t>(2) A rendeletet a képviselőtestület a 2013. szeptember 5-én megtartott ülésén fogadta el.</w:t>
      </w:r>
    </w:p>
    <w:p w14:paraId="5D983203" w14:textId="77777777" w:rsidR="0083552E" w:rsidRDefault="0083552E"/>
    <w:sectPr w:rsidR="008355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F68D4"/>
    <w:multiLevelType w:val="multilevel"/>
    <w:tmpl w:val="A1F23E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899751130">
    <w:abstractNumId w:val="0"/>
    <w:lvlOverride w:ilvl="0">
      <w:startOverride w:val="11"/>
    </w:lvlOverride>
  </w:num>
  <w:num w:numId="2" w16cid:durableId="899751130">
    <w:abstractNumId w:val="0"/>
    <w:lvlOverride w:ilvl="0">
      <w:startOverride w:val="12"/>
    </w:lvlOverride>
  </w:num>
  <w:num w:numId="3" w16cid:durableId="899751130">
    <w:abstractNumId w:val="0"/>
    <w:lvlOverride w:ilvl="0">
      <w:startOverride w:val="1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F35"/>
    <w:rsid w:val="0083552E"/>
    <w:rsid w:val="00A04F3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ECE3D"/>
  <w15:chartTrackingRefBased/>
  <w15:docId w15:val="{C370ABB4-C5D8-49E3-A728-60D3D1DE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24865">
      <w:bodyDiv w:val="1"/>
      <w:marLeft w:val="0"/>
      <w:marRight w:val="0"/>
      <w:marTop w:val="0"/>
      <w:marBottom w:val="0"/>
      <w:divBdr>
        <w:top w:val="none" w:sz="0" w:space="0" w:color="auto"/>
        <w:left w:val="none" w:sz="0" w:space="0" w:color="auto"/>
        <w:bottom w:val="none" w:sz="0" w:space="0" w:color="auto"/>
        <w:right w:val="none" w:sz="0" w:space="0" w:color="auto"/>
      </w:divBdr>
      <w:divsChild>
        <w:div w:id="572007104">
          <w:marLeft w:val="0"/>
          <w:marRight w:val="0"/>
          <w:marTop w:val="0"/>
          <w:marBottom w:val="0"/>
          <w:divBdr>
            <w:top w:val="none" w:sz="0" w:space="0" w:color="auto"/>
            <w:left w:val="none" w:sz="0" w:space="0" w:color="auto"/>
            <w:bottom w:val="none" w:sz="0" w:space="0" w:color="auto"/>
            <w:right w:val="none" w:sz="0" w:space="0" w:color="auto"/>
          </w:divBdr>
        </w:div>
        <w:div w:id="670378183">
          <w:marLeft w:val="0"/>
          <w:marRight w:val="0"/>
          <w:marTop w:val="0"/>
          <w:marBottom w:val="0"/>
          <w:divBdr>
            <w:top w:val="none" w:sz="0" w:space="0" w:color="auto"/>
            <w:left w:val="none" w:sz="0" w:space="0" w:color="auto"/>
            <w:bottom w:val="none" w:sz="0" w:space="0" w:color="auto"/>
            <w:right w:val="none" w:sz="0" w:space="0" w:color="auto"/>
          </w:divBdr>
        </w:div>
        <w:div w:id="1628970783">
          <w:marLeft w:val="0"/>
          <w:marRight w:val="0"/>
          <w:marTop w:val="0"/>
          <w:marBottom w:val="0"/>
          <w:divBdr>
            <w:top w:val="none" w:sz="0" w:space="0" w:color="auto"/>
            <w:left w:val="none" w:sz="0" w:space="0" w:color="auto"/>
            <w:bottom w:val="none" w:sz="0" w:space="0" w:color="auto"/>
            <w:right w:val="none" w:sz="0" w:space="0" w:color="auto"/>
          </w:divBdr>
        </w:div>
        <w:div w:id="1856919865">
          <w:marLeft w:val="0"/>
          <w:marRight w:val="0"/>
          <w:marTop w:val="0"/>
          <w:marBottom w:val="0"/>
          <w:divBdr>
            <w:top w:val="none" w:sz="0" w:space="0" w:color="auto"/>
            <w:left w:val="none" w:sz="0" w:space="0" w:color="auto"/>
            <w:bottom w:val="none" w:sz="0" w:space="0" w:color="auto"/>
            <w:right w:val="none" w:sz="0" w:space="0" w:color="auto"/>
          </w:divBdr>
        </w:div>
        <w:div w:id="2099597602">
          <w:marLeft w:val="0"/>
          <w:marRight w:val="0"/>
          <w:marTop w:val="0"/>
          <w:marBottom w:val="0"/>
          <w:divBdr>
            <w:top w:val="none" w:sz="0" w:space="0" w:color="auto"/>
            <w:left w:val="none" w:sz="0" w:space="0" w:color="auto"/>
            <w:bottom w:val="none" w:sz="0" w:space="0" w:color="auto"/>
            <w:right w:val="none" w:sz="0" w:space="0" w:color="auto"/>
          </w:divBdr>
        </w:div>
        <w:div w:id="1878616253">
          <w:marLeft w:val="0"/>
          <w:marRight w:val="0"/>
          <w:marTop w:val="0"/>
          <w:marBottom w:val="0"/>
          <w:divBdr>
            <w:top w:val="none" w:sz="0" w:space="0" w:color="auto"/>
            <w:left w:val="none" w:sz="0" w:space="0" w:color="auto"/>
            <w:bottom w:val="none" w:sz="0" w:space="0" w:color="auto"/>
            <w:right w:val="none" w:sz="0" w:space="0" w:color="auto"/>
          </w:divBdr>
        </w:div>
        <w:div w:id="1233395976">
          <w:marLeft w:val="0"/>
          <w:marRight w:val="0"/>
          <w:marTop w:val="0"/>
          <w:marBottom w:val="0"/>
          <w:divBdr>
            <w:top w:val="none" w:sz="0" w:space="0" w:color="auto"/>
            <w:left w:val="none" w:sz="0" w:space="0" w:color="auto"/>
            <w:bottom w:val="none" w:sz="0" w:space="0" w:color="auto"/>
            <w:right w:val="none" w:sz="0" w:space="0" w:color="auto"/>
          </w:divBdr>
        </w:div>
        <w:div w:id="1419014950">
          <w:marLeft w:val="0"/>
          <w:marRight w:val="0"/>
          <w:marTop w:val="0"/>
          <w:marBottom w:val="0"/>
          <w:divBdr>
            <w:top w:val="none" w:sz="0" w:space="0" w:color="auto"/>
            <w:left w:val="none" w:sz="0" w:space="0" w:color="auto"/>
            <w:bottom w:val="none" w:sz="0" w:space="0" w:color="auto"/>
            <w:right w:val="none" w:sz="0" w:space="0" w:color="auto"/>
          </w:divBdr>
        </w:div>
        <w:div w:id="662470171">
          <w:marLeft w:val="0"/>
          <w:marRight w:val="0"/>
          <w:marTop w:val="0"/>
          <w:marBottom w:val="0"/>
          <w:divBdr>
            <w:top w:val="none" w:sz="0" w:space="0" w:color="auto"/>
            <w:left w:val="none" w:sz="0" w:space="0" w:color="auto"/>
            <w:bottom w:val="none" w:sz="0" w:space="0" w:color="auto"/>
            <w:right w:val="none" w:sz="0" w:space="0" w:color="auto"/>
          </w:divBdr>
        </w:div>
        <w:div w:id="2091195336">
          <w:marLeft w:val="0"/>
          <w:marRight w:val="0"/>
          <w:marTop w:val="0"/>
          <w:marBottom w:val="0"/>
          <w:divBdr>
            <w:top w:val="none" w:sz="0" w:space="0" w:color="auto"/>
            <w:left w:val="none" w:sz="0" w:space="0" w:color="auto"/>
            <w:bottom w:val="none" w:sz="0" w:space="0" w:color="auto"/>
            <w:right w:val="none" w:sz="0" w:space="0" w:color="auto"/>
          </w:divBdr>
        </w:div>
        <w:div w:id="1557159598">
          <w:marLeft w:val="0"/>
          <w:marRight w:val="0"/>
          <w:marTop w:val="0"/>
          <w:marBottom w:val="0"/>
          <w:divBdr>
            <w:top w:val="none" w:sz="0" w:space="0" w:color="auto"/>
            <w:left w:val="none" w:sz="0" w:space="0" w:color="auto"/>
            <w:bottom w:val="none" w:sz="0" w:space="0" w:color="auto"/>
            <w:right w:val="none" w:sz="0" w:space="0" w:color="auto"/>
          </w:divBdr>
        </w:div>
        <w:div w:id="1514801872">
          <w:marLeft w:val="0"/>
          <w:marRight w:val="0"/>
          <w:marTop w:val="0"/>
          <w:marBottom w:val="0"/>
          <w:divBdr>
            <w:top w:val="none" w:sz="0" w:space="0" w:color="auto"/>
            <w:left w:val="none" w:sz="0" w:space="0" w:color="auto"/>
            <w:bottom w:val="none" w:sz="0" w:space="0" w:color="auto"/>
            <w:right w:val="none" w:sz="0" w:space="0" w:color="auto"/>
          </w:divBdr>
        </w:div>
        <w:div w:id="2104377695">
          <w:marLeft w:val="0"/>
          <w:marRight w:val="0"/>
          <w:marTop w:val="0"/>
          <w:marBottom w:val="0"/>
          <w:divBdr>
            <w:top w:val="none" w:sz="0" w:space="0" w:color="auto"/>
            <w:left w:val="none" w:sz="0" w:space="0" w:color="auto"/>
            <w:bottom w:val="none" w:sz="0" w:space="0" w:color="auto"/>
            <w:right w:val="none" w:sz="0" w:space="0" w:color="auto"/>
          </w:divBdr>
        </w:div>
        <w:div w:id="1689673545">
          <w:marLeft w:val="0"/>
          <w:marRight w:val="0"/>
          <w:marTop w:val="0"/>
          <w:marBottom w:val="0"/>
          <w:divBdr>
            <w:top w:val="none" w:sz="0" w:space="0" w:color="auto"/>
            <w:left w:val="none" w:sz="0" w:space="0" w:color="auto"/>
            <w:bottom w:val="none" w:sz="0" w:space="0" w:color="auto"/>
            <w:right w:val="none" w:sz="0" w:space="0" w:color="auto"/>
          </w:divBdr>
        </w:div>
        <w:div w:id="120197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1792</Words>
  <Characters>12372</Characters>
  <Application>Microsoft Office Word</Application>
  <DocSecurity>0</DocSecurity>
  <Lines>103</Lines>
  <Paragraphs>28</Paragraphs>
  <ScaleCrop>false</ScaleCrop>
  <Company/>
  <LinksUpToDate>false</LinksUpToDate>
  <CharactersWithSpaces>14136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Vasszecseny PH</dc:creator>
  <cp:keywords/>
  <dc:description/>
  <cp:lastModifiedBy>Vasszecseny PH</cp:lastModifiedBy>
  <cp:revision>1</cp:revision>
  <dcterms:created xsi:type="dcterms:W3CDTF">2022-08-01T10:27:00Z</dcterms:created>
  <dcterms:modified xsi:type="dcterms:W3CDTF">2022-08-01T10:28:00Z</dcterms:modified>
</cp:coreProperties>
</file>